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44" w:rsidRPr="00582D38" w:rsidRDefault="00582D38" w:rsidP="008D74B4">
      <w:pPr>
        <w:spacing w:after="200" w:line="276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0" w:name="_GoBack"/>
      <w:bookmarkEnd w:id="0"/>
      <w:r w:rsidRPr="00582D38">
        <w:rPr>
          <w:rFonts w:ascii="Cambria" w:eastAsia="Cambria" w:hAnsi="Cambria" w:cs="Cambria"/>
          <w:b/>
          <w:sz w:val="28"/>
          <w:szCs w:val="28"/>
          <w:u w:val="single"/>
        </w:rPr>
        <w:t>PAEDS T</w:t>
      </w:r>
      <w:r w:rsidR="00EC5028" w:rsidRPr="00582D38">
        <w:rPr>
          <w:rFonts w:ascii="Cambria" w:eastAsia="Cambria" w:hAnsi="Cambria" w:cs="Cambria"/>
          <w:b/>
          <w:sz w:val="28"/>
          <w:szCs w:val="28"/>
          <w:u w:val="single"/>
        </w:rPr>
        <w:t>OPICS</w:t>
      </w:r>
      <w:r w:rsidRPr="00582D38">
        <w:rPr>
          <w:rFonts w:ascii="Cambria" w:eastAsia="Cambria" w:hAnsi="Cambria" w:cs="Cambria"/>
          <w:b/>
          <w:sz w:val="28"/>
          <w:szCs w:val="28"/>
          <w:u w:val="single"/>
        </w:rPr>
        <w:t xml:space="preserve"> FOR PREPARATION FOR ASSESSMENT EXAM</w:t>
      </w:r>
    </w:p>
    <w:p w:rsidR="00837D44" w:rsidRPr="00582D38" w:rsidRDefault="008D74B4" w:rsidP="008D74B4">
      <w:pPr>
        <w:pStyle w:val="NoSpacing"/>
        <w:rPr>
          <w:rFonts w:eastAsia="Calibri"/>
        </w:rPr>
      </w:pPr>
      <w:r w:rsidRPr="00582D38">
        <w:rPr>
          <w:rFonts w:eastAsia="Calibri"/>
        </w:rPr>
        <w:t>1.</w:t>
      </w:r>
      <w:r w:rsidR="00EC5028" w:rsidRPr="00582D38">
        <w:rPr>
          <w:rFonts w:eastAsia="Calibri"/>
        </w:rPr>
        <w:t xml:space="preserve"> </w:t>
      </w:r>
      <w:r w:rsidR="00837D44" w:rsidRPr="00582D38">
        <w:rPr>
          <w:rFonts w:eastAsia="Calibri"/>
        </w:rPr>
        <w:t>The approach to a child with developmental delay</w:t>
      </w:r>
    </w:p>
    <w:p w:rsidR="00837D44" w:rsidRPr="008D74B4" w:rsidRDefault="00837D44" w:rsidP="005C75E0">
      <w:pPr>
        <w:pStyle w:val="NoSpacing"/>
        <w:numPr>
          <w:ilvl w:val="0"/>
          <w:numId w:val="2"/>
        </w:numPr>
        <w:rPr>
          <w:rFonts w:eastAsia="Calibri"/>
        </w:rPr>
      </w:pPr>
      <w:r w:rsidRPr="008D74B4">
        <w:rPr>
          <w:rFonts w:eastAsia="Calibri"/>
        </w:rPr>
        <w:t>Understanding the normal developmental milestones</w:t>
      </w:r>
    </w:p>
    <w:p w:rsidR="00837D44" w:rsidRDefault="00837D44" w:rsidP="005C75E0">
      <w:pPr>
        <w:pStyle w:val="NoSpacing"/>
        <w:numPr>
          <w:ilvl w:val="0"/>
          <w:numId w:val="2"/>
        </w:numPr>
        <w:rPr>
          <w:rFonts w:eastAsia="Calibri"/>
        </w:rPr>
      </w:pPr>
      <w:r w:rsidRPr="008D74B4">
        <w:rPr>
          <w:rFonts w:eastAsia="Calibri"/>
        </w:rPr>
        <w:t>Identification of underlying causes of developmental delay</w:t>
      </w:r>
    </w:p>
    <w:p w:rsidR="008D74B4" w:rsidRPr="008D74B4" w:rsidRDefault="008D74B4" w:rsidP="008D74B4">
      <w:pPr>
        <w:pStyle w:val="NoSpacing"/>
        <w:ind w:left="720"/>
        <w:rPr>
          <w:rFonts w:eastAsia="Calibri"/>
        </w:rPr>
      </w:pPr>
    </w:p>
    <w:p w:rsidR="00837D44" w:rsidRPr="008D74B4" w:rsidRDefault="00837D44" w:rsidP="008D74B4">
      <w:pPr>
        <w:pStyle w:val="NoSpacing"/>
        <w:rPr>
          <w:rFonts w:eastAsia="Calibri"/>
          <w:sz w:val="24"/>
          <w:szCs w:val="24"/>
        </w:rPr>
      </w:pPr>
      <w:r w:rsidRPr="008D74B4">
        <w:rPr>
          <w:rFonts w:eastAsia="Calibri"/>
          <w:sz w:val="24"/>
          <w:szCs w:val="24"/>
        </w:rPr>
        <w:t xml:space="preserve">2. Assessment of a child with disabilities: </w:t>
      </w:r>
    </w:p>
    <w:p w:rsidR="00837D44" w:rsidRPr="008D74B4" w:rsidRDefault="00837D44" w:rsidP="005C75E0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 w:rsidRPr="008D74B4">
        <w:rPr>
          <w:rFonts w:eastAsia="Calibri"/>
          <w:sz w:val="24"/>
          <w:szCs w:val="24"/>
        </w:rPr>
        <w:t>Management of visual and hearing impairment</w:t>
      </w:r>
    </w:p>
    <w:p w:rsidR="00837D44" w:rsidRPr="008D74B4" w:rsidRDefault="00837D44" w:rsidP="005C75E0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 w:rsidRPr="008D74B4">
        <w:rPr>
          <w:rFonts w:eastAsia="Calibri"/>
          <w:sz w:val="24"/>
          <w:szCs w:val="24"/>
        </w:rPr>
        <w:t>Motor disorders</w:t>
      </w:r>
    </w:p>
    <w:p w:rsidR="00837D44" w:rsidRPr="008D74B4" w:rsidRDefault="00837D44" w:rsidP="005C75E0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 w:rsidRPr="008D74B4">
        <w:rPr>
          <w:rFonts w:eastAsia="Calibri"/>
          <w:sz w:val="24"/>
          <w:szCs w:val="24"/>
        </w:rPr>
        <w:t>Speech and language difficulties</w:t>
      </w:r>
    </w:p>
    <w:p w:rsidR="00837D44" w:rsidRPr="008D74B4" w:rsidRDefault="00837D44" w:rsidP="005C75E0"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 w:rsidRPr="008D74B4">
        <w:rPr>
          <w:rFonts w:eastAsia="Calibri"/>
          <w:sz w:val="24"/>
          <w:szCs w:val="24"/>
        </w:rPr>
        <w:t>Mental retardation</w:t>
      </w:r>
    </w:p>
    <w:p w:rsidR="008D74B4" w:rsidRDefault="008D74B4" w:rsidP="00837D4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837D44" w:rsidRPr="008D74B4" w:rsidRDefault="00837D44" w:rsidP="008D74B4">
      <w:pPr>
        <w:pStyle w:val="NoSpacing"/>
        <w:rPr>
          <w:rFonts w:eastAsia="Calibri"/>
        </w:rPr>
      </w:pPr>
      <w:r w:rsidRPr="008D74B4">
        <w:rPr>
          <w:rFonts w:eastAsia="Calibri"/>
        </w:rPr>
        <w:t>3. Management of Emergencies:</w:t>
      </w:r>
    </w:p>
    <w:p w:rsidR="00837D44" w:rsidRPr="008D74B4" w:rsidRDefault="00837D44" w:rsidP="005C75E0">
      <w:pPr>
        <w:pStyle w:val="NoSpacing"/>
        <w:numPr>
          <w:ilvl w:val="0"/>
          <w:numId w:val="3"/>
        </w:numPr>
        <w:rPr>
          <w:rFonts w:eastAsia="Calibri"/>
        </w:rPr>
      </w:pPr>
      <w:r w:rsidRPr="008D74B4">
        <w:rPr>
          <w:rFonts w:eastAsia="Calibri"/>
        </w:rPr>
        <w:t>Coma</w:t>
      </w:r>
    </w:p>
    <w:p w:rsidR="00837D44" w:rsidRPr="008D74B4" w:rsidRDefault="00837D44" w:rsidP="005C75E0">
      <w:pPr>
        <w:pStyle w:val="NoSpacing"/>
        <w:numPr>
          <w:ilvl w:val="0"/>
          <w:numId w:val="3"/>
        </w:numPr>
        <w:rPr>
          <w:rFonts w:eastAsia="Calibri"/>
        </w:rPr>
      </w:pPr>
      <w:r w:rsidRPr="008D74B4">
        <w:rPr>
          <w:rFonts w:eastAsia="Calibri"/>
        </w:rPr>
        <w:t>Status epilepticus</w:t>
      </w:r>
    </w:p>
    <w:p w:rsidR="00837D44" w:rsidRPr="008D74B4" w:rsidRDefault="00837D44" w:rsidP="005C75E0">
      <w:pPr>
        <w:pStyle w:val="NoSpacing"/>
        <w:numPr>
          <w:ilvl w:val="0"/>
          <w:numId w:val="3"/>
        </w:numPr>
        <w:rPr>
          <w:rFonts w:eastAsia="Calibri"/>
        </w:rPr>
      </w:pPr>
      <w:r w:rsidRPr="008D74B4">
        <w:rPr>
          <w:rFonts w:eastAsia="Calibri"/>
        </w:rPr>
        <w:t>Hypovolaemic shock</w:t>
      </w:r>
    </w:p>
    <w:p w:rsidR="00837D44" w:rsidRPr="008D74B4" w:rsidRDefault="00837D44" w:rsidP="005C75E0">
      <w:pPr>
        <w:pStyle w:val="NoSpacing"/>
        <w:numPr>
          <w:ilvl w:val="0"/>
          <w:numId w:val="3"/>
        </w:numPr>
        <w:rPr>
          <w:rFonts w:eastAsia="Calibri"/>
        </w:rPr>
      </w:pPr>
      <w:r w:rsidRPr="008D74B4">
        <w:rPr>
          <w:rFonts w:eastAsia="Calibri"/>
        </w:rPr>
        <w:t>Severe acute asthmatic attack</w:t>
      </w:r>
    </w:p>
    <w:p w:rsidR="00837D44" w:rsidRPr="008D74B4" w:rsidRDefault="00837D44" w:rsidP="005C75E0">
      <w:pPr>
        <w:pStyle w:val="NoSpacing"/>
        <w:numPr>
          <w:ilvl w:val="0"/>
          <w:numId w:val="3"/>
        </w:numPr>
        <w:rPr>
          <w:rFonts w:eastAsia="Calibri"/>
        </w:rPr>
      </w:pPr>
      <w:r w:rsidRPr="008D74B4">
        <w:rPr>
          <w:rFonts w:eastAsia="Calibri"/>
        </w:rPr>
        <w:t>Diabetic ketoacidosis</w:t>
      </w:r>
    </w:p>
    <w:p w:rsidR="00837D44" w:rsidRPr="008D74B4" w:rsidRDefault="00837D44" w:rsidP="005C75E0">
      <w:pPr>
        <w:pStyle w:val="NoSpacing"/>
        <w:numPr>
          <w:ilvl w:val="0"/>
          <w:numId w:val="3"/>
        </w:numPr>
        <w:rPr>
          <w:rFonts w:eastAsia="Calibri"/>
        </w:rPr>
      </w:pPr>
      <w:r w:rsidRPr="008D74B4">
        <w:rPr>
          <w:rFonts w:eastAsia="Calibri"/>
        </w:rPr>
        <w:t>Paediatric resuscitation</w:t>
      </w:r>
    </w:p>
    <w:p w:rsidR="00837D44" w:rsidRPr="008D74B4" w:rsidRDefault="00837D44" w:rsidP="005C75E0">
      <w:pPr>
        <w:pStyle w:val="NoSpacing"/>
        <w:numPr>
          <w:ilvl w:val="0"/>
          <w:numId w:val="3"/>
        </w:numPr>
        <w:rPr>
          <w:rFonts w:eastAsia="Calibri"/>
        </w:rPr>
      </w:pPr>
      <w:r w:rsidRPr="008D74B4">
        <w:rPr>
          <w:rFonts w:eastAsia="Calibri"/>
        </w:rPr>
        <w:t>Common Poisoning</w:t>
      </w:r>
    </w:p>
    <w:p w:rsidR="00837D44" w:rsidRDefault="00837D44" w:rsidP="005C75E0">
      <w:pPr>
        <w:pStyle w:val="NoSpacing"/>
        <w:numPr>
          <w:ilvl w:val="0"/>
          <w:numId w:val="3"/>
        </w:numPr>
        <w:rPr>
          <w:rFonts w:eastAsia="Calibri"/>
        </w:rPr>
      </w:pPr>
      <w:r w:rsidRPr="008D74B4">
        <w:rPr>
          <w:rFonts w:eastAsia="Calibri"/>
        </w:rPr>
        <w:t>Submersion injuries (drowning; near drowning)</w:t>
      </w:r>
    </w:p>
    <w:p w:rsidR="008D74B4" w:rsidRPr="008D74B4" w:rsidRDefault="008D74B4" w:rsidP="008D74B4">
      <w:pPr>
        <w:pStyle w:val="NoSpacing"/>
        <w:ind w:left="720"/>
        <w:rPr>
          <w:rFonts w:eastAsia="Calibri"/>
        </w:rPr>
      </w:pPr>
    </w:p>
    <w:p w:rsidR="00837D44" w:rsidRPr="008D74B4" w:rsidRDefault="00837D44" w:rsidP="008D74B4">
      <w:pPr>
        <w:pStyle w:val="NoSpacing"/>
        <w:rPr>
          <w:rFonts w:eastAsia="Calibri"/>
        </w:rPr>
      </w:pPr>
      <w:r w:rsidRPr="008D74B4">
        <w:rPr>
          <w:rFonts w:eastAsia="Calibri"/>
        </w:rPr>
        <w:t>4. Recognition of Child abuse:</w:t>
      </w:r>
    </w:p>
    <w:p w:rsidR="00837D44" w:rsidRPr="008D74B4" w:rsidRDefault="00837D44" w:rsidP="005C75E0">
      <w:pPr>
        <w:pStyle w:val="NoSpacing"/>
        <w:numPr>
          <w:ilvl w:val="0"/>
          <w:numId w:val="4"/>
        </w:numPr>
        <w:rPr>
          <w:rFonts w:eastAsia="Calibri"/>
        </w:rPr>
      </w:pPr>
      <w:r w:rsidRPr="008D74B4">
        <w:rPr>
          <w:rFonts w:eastAsia="Calibri"/>
        </w:rPr>
        <w:t>Non-accidental injuries (NAI)</w:t>
      </w:r>
    </w:p>
    <w:p w:rsidR="00837D44" w:rsidRPr="008D74B4" w:rsidRDefault="00837D44" w:rsidP="005C75E0">
      <w:pPr>
        <w:pStyle w:val="NoSpacing"/>
        <w:numPr>
          <w:ilvl w:val="0"/>
          <w:numId w:val="4"/>
        </w:numPr>
        <w:rPr>
          <w:rFonts w:eastAsia="Calibri"/>
        </w:rPr>
      </w:pPr>
      <w:r w:rsidRPr="008D74B4">
        <w:rPr>
          <w:rFonts w:eastAsia="Calibri"/>
        </w:rPr>
        <w:t>Neglect</w:t>
      </w:r>
    </w:p>
    <w:p w:rsidR="00837D44" w:rsidRPr="008D74B4" w:rsidRDefault="00837D44" w:rsidP="008D74B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D74B4">
        <w:rPr>
          <w:rFonts w:ascii="Calibri" w:eastAsia="Calibri" w:hAnsi="Calibri" w:cs="Calibri"/>
          <w:sz w:val="24"/>
          <w:szCs w:val="24"/>
        </w:rPr>
        <w:t xml:space="preserve">5. Common Genetics Disorders </w:t>
      </w:r>
    </w:p>
    <w:p w:rsidR="00837D44" w:rsidRPr="008D74B4" w:rsidRDefault="008D74B4" w:rsidP="008D74B4">
      <w:pPr>
        <w:pStyle w:val="NoSpacing"/>
        <w:rPr>
          <w:rFonts w:eastAsia="Calibri"/>
        </w:rPr>
      </w:pPr>
      <w:r>
        <w:rPr>
          <w:rFonts w:eastAsia="Calibri"/>
        </w:rPr>
        <w:t xml:space="preserve">6. </w:t>
      </w:r>
      <w:r w:rsidR="00837D44" w:rsidRPr="008D74B4">
        <w:rPr>
          <w:rFonts w:eastAsia="Calibri"/>
        </w:rPr>
        <w:t xml:space="preserve">Common neonatal conditions 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>Effects of teratogens on the foetus (maternal drugs, alcohol, smoking)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>Intra-uterine infections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>Ante-natal diagnosis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>Prematurity and it’s   complications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>Neonatal hyperbilirubinaemia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>Hypoxic-ischaemic encephalopathy, seizures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 xml:space="preserve">Common Causes of  Neonatal Respiratory distress  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>Hypoglycaemia</w:t>
      </w:r>
    </w:p>
    <w:p w:rsidR="00837D44" w:rsidRPr="008D74B4" w:rsidRDefault="00837D44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 xml:space="preserve">Common Gastro-intestinal abnormalities  </w:t>
      </w:r>
    </w:p>
    <w:p w:rsidR="00170237" w:rsidRPr="008D74B4" w:rsidRDefault="00170237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 xml:space="preserve">Learn about Assisted ventilation (CPAP, </w:t>
      </w:r>
      <w:proofErr w:type="spellStart"/>
      <w:r w:rsidRPr="008D74B4">
        <w:rPr>
          <w:rFonts w:eastAsia="Calibri"/>
        </w:rPr>
        <w:t>SiPAP</w:t>
      </w:r>
      <w:proofErr w:type="spellEnd"/>
      <w:r w:rsidRPr="008D74B4">
        <w:rPr>
          <w:rFonts w:eastAsia="Calibri"/>
        </w:rPr>
        <w:t>, IPPV)</w:t>
      </w:r>
    </w:p>
    <w:p w:rsidR="008D74B4" w:rsidRDefault="00170237" w:rsidP="005C75E0">
      <w:pPr>
        <w:pStyle w:val="NoSpacing"/>
        <w:numPr>
          <w:ilvl w:val="0"/>
          <w:numId w:val="6"/>
        </w:numPr>
        <w:rPr>
          <w:rFonts w:eastAsia="Calibri"/>
        </w:rPr>
      </w:pPr>
      <w:r w:rsidRPr="008D74B4">
        <w:rPr>
          <w:rFonts w:eastAsia="Calibri"/>
        </w:rPr>
        <w:t>Neonatal resuscitation</w:t>
      </w:r>
    </w:p>
    <w:p w:rsidR="008D74B4" w:rsidRDefault="008D74B4" w:rsidP="008D74B4">
      <w:pPr>
        <w:pStyle w:val="NoSpacing"/>
        <w:rPr>
          <w:rFonts w:eastAsia="Calibri"/>
        </w:rPr>
      </w:pPr>
    </w:p>
    <w:p w:rsidR="00837D44" w:rsidRPr="008D74B4" w:rsidRDefault="00837D44" w:rsidP="008D74B4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8D74B4">
        <w:rPr>
          <w:rFonts w:ascii="Calibri" w:eastAsia="Calibri" w:hAnsi="Calibri" w:cs="Calibri"/>
          <w:sz w:val="24"/>
          <w:szCs w:val="24"/>
        </w:rPr>
        <w:t>7. Growth problems:</w:t>
      </w:r>
    </w:p>
    <w:p w:rsidR="00837D44" w:rsidRPr="008D74B4" w:rsidRDefault="00837D44" w:rsidP="005C75E0">
      <w:pPr>
        <w:pStyle w:val="NoSpacing"/>
        <w:numPr>
          <w:ilvl w:val="0"/>
          <w:numId w:val="5"/>
        </w:numPr>
        <w:rPr>
          <w:rFonts w:eastAsia="Calibri"/>
        </w:rPr>
      </w:pPr>
      <w:r w:rsidRPr="008D74B4">
        <w:rPr>
          <w:rFonts w:eastAsia="Calibri"/>
        </w:rPr>
        <w:t>Delayed puberty</w:t>
      </w:r>
    </w:p>
    <w:p w:rsidR="00837D44" w:rsidRPr="008D74B4" w:rsidRDefault="00837D44" w:rsidP="005C75E0">
      <w:pPr>
        <w:pStyle w:val="NoSpacing"/>
        <w:numPr>
          <w:ilvl w:val="0"/>
          <w:numId w:val="5"/>
        </w:numPr>
        <w:rPr>
          <w:rFonts w:eastAsia="Calibri"/>
        </w:rPr>
      </w:pPr>
      <w:r w:rsidRPr="008D74B4">
        <w:rPr>
          <w:rFonts w:eastAsia="Calibri"/>
        </w:rPr>
        <w:t>Precocious puberty</w:t>
      </w:r>
    </w:p>
    <w:p w:rsidR="00837D44" w:rsidRPr="008D74B4" w:rsidRDefault="00837D44" w:rsidP="005C75E0">
      <w:pPr>
        <w:pStyle w:val="NoSpacing"/>
        <w:numPr>
          <w:ilvl w:val="0"/>
          <w:numId w:val="5"/>
        </w:numPr>
        <w:rPr>
          <w:rFonts w:eastAsia="Calibri"/>
        </w:rPr>
      </w:pPr>
      <w:r w:rsidRPr="008D74B4">
        <w:rPr>
          <w:rFonts w:eastAsia="Calibri"/>
        </w:rPr>
        <w:t>Short/tall stature</w:t>
      </w:r>
    </w:p>
    <w:p w:rsidR="00837D44" w:rsidRDefault="00837D44" w:rsidP="005C75E0">
      <w:pPr>
        <w:pStyle w:val="NoSpacing"/>
        <w:numPr>
          <w:ilvl w:val="0"/>
          <w:numId w:val="5"/>
        </w:numPr>
        <w:rPr>
          <w:rFonts w:eastAsia="Calibri"/>
        </w:rPr>
      </w:pPr>
      <w:r w:rsidRPr="008D74B4">
        <w:rPr>
          <w:rFonts w:eastAsia="Calibri"/>
        </w:rPr>
        <w:t>Abnormalities in head growth (micro- and macrocephaly)</w:t>
      </w:r>
    </w:p>
    <w:p w:rsidR="008D74B4" w:rsidRPr="008D74B4" w:rsidRDefault="008D74B4" w:rsidP="008D74B4">
      <w:pPr>
        <w:pStyle w:val="NoSpacing"/>
        <w:ind w:left="720"/>
        <w:rPr>
          <w:rFonts w:eastAsia="Calibri"/>
        </w:rPr>
      </w:pPr>
    </w:p>
    <w:p w:rsidR="008D74B4" w:rsidRDefault="008D74B4" w:rsidP="00837D4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837D44" w:rsidRPr="008D74B4" w:rsidRDefault="00837D44" w:rsidP="008D74B4">
      <w:pPr>
        <w:pStyle w:val="NoSpacing"/>
        <w:rPr>
          <w:rFonts w:eastAsia="Calibri"/>
        </w:rPr>
      </w:pPr>
      <w:r w:rsidRPr="008D74B4">
        <w:rPr>
          <w:rFonts w:eastAsia="Calibri"/>
        </w:rPr>
        <w:lastRenderedPageBreak/>
        <w:t>8.</w:t>
      </w:r>
      <w:r w:rsidR="008D74B4">
        <w:rPr>
          <w:rFonts w:eastAsia="Calibri"/>
        </w:rPr>
        <w:t xml:space="preserve"> </w:t>
      </w:r>
      <w:r w:rsidRPr="008D74B4">
        <w:rPr>
          <w:rFonts w:eastAsia="Calibri"/>
        </w:rPr>
        <w:t>Nutrition:</w:t>
      </w:r>
    </w:p>
    <w:p w:rsidR="00837D44" w:rsidRPr="008D74B4" w:rsidRDefault="00837D44" w:rsidP="005C75E0">
      <w:pPr>
        <w:pStyle w:val="NoSpacing"/>
        <w:numPr>
          <w:ilvl w:val="0"/>
          <w:numId w:val="7"/>
        </w:numPr>
        <w:rPr>
          <w:rFonts w:eastAsia="Calibri"/>
        </w:rPr>
      </w:pPr>
      <w:r w:rsidRPr="008D74B4">
        <w:rPr>
          <w:rFonts w:eastAsia="Calibri"/>
        </w:rPr>
        <w:t>Understanding of growth monitoring and growth charts</w:t>
      </w:r>
    </w:p>
    <w:p w:rsidR="00837D44" w:rsidRPr="008D74B4" w:rsidRDefault="00837D44" w:rsidP="005C75E0">
      <w:pPr>
        <w:pStyle w:val="NoSpacing"/>
        <w:numPr>
          <w:ilvl w:val="0"/>
          <w:numId w:val="7"/>
        </w:numPr>
        <w:rPr>
          <w:rFonts w:eastAsia="Calibri"/>
        </w:rPr>
      </w:pPr>
      <w:r w:rsidRPr="008D74B4">
        <w:rPr>
          <w:rFonts w:eastAsia="Calibri"/>
        </w:rPr>
        <w:t>Failure to thrive</w:t>
      </w:r>
    </w:p>
    <w:p w:rsidR="00837D44" w:rsidRPr="008D74B4" w:rsidRDefault="00837D44" w:rsidP="005C75E0">
      <w:pPr>
        <w:pStyle w:val="NoSpacing"/>
        <w:numPr>
          <w:ilvl w:val="0"/>
          <w:numId w:val="7"/>
        </w:numPr>
        <w:rPr>
          <w:rFonts w:eastAsia="Calibri"/>
        </w:rPr>
      </w:pPr>
      <w:r w:rsidRPr="008D74B4">
        <w:rPr>
          <w:rFonts w:eastAsia="Calibri"/>
        </w:rPr>
        <w:t>Protein-energy malnutrition</w:t>
      </w:r>
    </w:p>
    <w:p w:rsidR="00837D44" w:rsidRPr="008D74B4" w:rsidRDefault="00837D44" w:rsidP="005C75E0">
      <w:pPr>
        <w:pStyle w:val="NoSpacing"/>
        <w:numPr>
          <w:ilvl w:val="0"/>
          <w:numId w:val="7"/>
        </w:numPr>
        <w:rPr>
          <w:rFonts w:eastAsia="Calibri"/>
        </w:rPr>
      </w:pPr>
      <w:r w:rsidRPr="008D74B4">
        <w:rPr>
          <w:rFonts w:eastAsia="Calibri"/>
        </w:rPr>
        <w:t>Obesity</w:t>
      </w:r>
    </w:p>
    <w:p w:rsidR="00837D44" w:rsidRDefault="00837D44" w:rsidP="005C75E0">
      <w:pPr>
        <w:pStyle w:val="NoSpacing"/>
        <w:numPr>
          <w:ilvl w:val="0"/>
          <w:numId w:val="7"/>
        </w:numPr>
        <w:rPr>
          <w:rFonts w:eastAsia="Calibri"/>
        </w:rPr>
      </w:pPr>
      <w:r w:rsidRPr="008D74B4">
        <w:rPr>
          <w:rFonts w:eastAsia="Calibri"/>
        </w:rPr>
        <w:t>Micronutrient deficiency</w:t>
      </w:r>
    </w:p>
    <w:p w:rsidR="008D74B4" w:rsidRPr="008D74B4" w:rsidRDefault="008D74B4" w:rsidP="008D74B4">
      <w:pPr>
        <w:pStyle w:val="NoSpacing"/>
        <w:ind w:left="720"/>
        <w:rPr>
          <w:rFonts w:eastAsia="Calibri"/>
        </w:rPr>
      </w:pPr>
    </w:p>
    <w:p w:rsidR="00837D44" w:rsidRPr="008D74B4" w:rsidRDefault="008D74B4" w:rsidP="008D74B4">
      <w:pPr>
        <w:pStyle w:val="NoSpacing"/>
        <w:rPr>
          <w:rFonts w:eastAsia="Calibri"/>
        </w:rPr>
      </w:pPr>
      <w:r>
        <w:rPr>
          <w:rFonts w:eastAsia="Calibri"/>
        </w:rPr>
        <w:t xml:space="preserve">9. </w:t>
      </w:r>
      <w:r w:rsidR="00837D44" w:rsidRPr="008D74B4">
        <w:rPr>
          <w:rFonts w:eastAsia="Calibri"/>
        </w:rPr>
        <w:t>Gastroenterology and Hepatology:</w:t>
      </w:r>
    </w:p>
    <w:p w:rsidR="00837D44" w:rsidRPr="008D74B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Acute gastroenteritis</w:t>
      </w:r>
    </w:p>
    <w:p w:rsidR="00837D44" w:rsidRPr="008D74B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Constipation</w:t>
      </w:r>
    </w:p>
    <w:p w:rsidR="00837D44" w:rsidRPr="008D74B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Bowel obstruction (Intussusception)</w:t>
      </w:r>
    </w:p>
    <w:p w:rsidR="00837D44" w:rsidRPr="008D74B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Malabsorption syndromes</w:t>
      </w:r>
    </w:p>
    <w:p w:rsidR="00837D44" w:rsidRPr="008D74B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Abdominal pain</w:t>
      </w:r>
    </w:p>
    <w:p w:rsidR="00837D44" w:rsidRPr="008D74B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Acute viral hepatitis</w:t>
      </w:r>
    </w:p>
    <w:p w:rsidR="00837D44" w:rsidRPr="008D74B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Biliary atresia</w:t>
      </w:r>
    </w:p>
    <w:p w:rsidR="00837D44" w:rsidRPr="008D74B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Liver failure</w:t>
      </w:r>
    </w:p>
    <w:p w:rsidR="00837D44" w:rsidRDefault="00837D44" w:rsidP="005C75E0">
      <w:pPr>
        <w:pStyle w:val="NoSpacing"/>
        <w:numPr>
          <w:ilvl w:val="0"/>
          <w:numId w:val="8"/>
        </w:numPr>
        <w:rPr>
          <w:rFonts w:eastAsia="Calibri"/>
        </w:rPr>
      </w:pPr>
      <w:r w:rsidRPr="008D74B4">
        <w:rPr>
          <w:rFonts w:eastAsia="Calibri"/>
        </w:rPr>
        <w:t>Liver cirrhosis and portal hypertension</w:t>
      </w:r>
    </w:p>
    <w:p w:rsidR="008D74B4" w:rsidRPr="008D74B4" w:rsidRDefault="008D74B4" w:rsidP="008D74B4">
      <w:pPr>
        <w:pStyle w:val="NoSpacing"/>
        <w:rPr>
          <w:rFonts w:eastAsia="Calibri"/>
        </w:rPr>
      </w:pPr>
    </w:p>
    <w:p w:rsidR="00837D44" w:rsidRPr="008D74B4" w:rsidRDefault="008D74B4" w:rsidP="008D74B4">
      <w:pPr>
        <w:pStyle w:val="NoSpacing"/>
        <w:rPr>
          <w:rFonts w:eastAsia="Calibri"/>
        </w:rPr>
      </w:pPr>
      <w:r>
        <w:rPr>
          <w:rFonts w:eastAsia="Calibri"/>
        </w:rPr>
        <w:t>10.</w:t>
      </w:r>
      <w:r w:rsidR="00A36C11">
        <w:rPr>
          <w:rFonts w:eastAsia="Calibri"/>
        </w:rPr>
        <w:t xml:space="preserve"> </w:t>
      </w:r>
      <w:r w:rsidR="00837D44" w:rsidRPr="008D74B4">
        <w:rPr>
          <w:rFonts w:eastAsia="Calibri"/>
        </w:rPr>
        <w:t xml:space="preserve">Infectious diseases </w:t>
      </w:r>
      <w:proofErr w:type="gramStart"/>
      <w:r w:rsidR="00837D44" w:rsidRPr="008D74B4">
        <w:rPr>
          <w:rFonts w:eastAsia="Calibri"/>
        </w:rPr>
        <w:t>( Case</w:t>
      </w:r>
      <w:proofErr w:type="gramEnd"/>
      <w:r w:rsidR="00837D44" w:rsidRPr="008D74B4">
        <w:rPr>
          <w:rFonts w:eastAsia="Calibri"/>
        </w:rPr>
        <w:t xml:space="preserve"> based):</w:t>
      </w:r>
    </w:p>
    <w:p w:rsidR="00837D44" w:rsidRPr="008D74B4" w:rsidRDefault="00170237" w:rsidP="005C75E0">
      <w:pPr>
        <w:pStyle w:val="NoSpacing"/>
        <w:numPr>
          <w:ilvl w:val="0"/>
          <w:numId w:val="9"/>
        </w:numPr>
        <w:rPr>
          <w:rFonts w:eastAsia="Calibri"/>
        </w:rPr>
      </w:pPr>
      <w:r w:rsidRPr="008D74B4">
        <w:rPr>
          <w:rFonts w:eastAsia="Calibri"/>
        </w:rPr>
        <w:t xml:space="preserve">Common </w:t>
      </w:r>
      <w:r w:rsidR="00837D44" w:rsidRPr="008D74B4">
        <w:rPr>
          <w:rFonts w:eastAsia="Calibri"/>
        </w:rPr>
        <w:t>Viral</w:t>
      </w:r>
      <w:r w:rsidRPr="008D74B4">
        <w:rPr>
          <w:rFonts w:eastAsia="Calibri"/>
        </w:rPr>
        <w:t xml:space="preserve"> infections- measles, rubella, chicken pox </w:t>
      </w:r>
      <w:proofErr w:type="spellStart"/>
      <w:r w:rsidRPr="008D74B4">
        <w:rPr>
          <w:rFonts w:eastAsia="Calibri"/>
        </w:rPr>
        <w:t>etc</w:t>
      </w:r>
      <w:proofErr w:type="spellEnd"/>
      <w:r w:rsidRPr="008D74B4">
        <w:rPr>
          <w:rFonts w:eastAsia="Calibri"/>
        </w:rPr>
        <w:t xml:space="preserve"> RSV, Parainfluenza</w:t>
      </w:r>
    </w:p>
    <w:p w:rsidR="00837D44" w:rsidRPr="008D74B4" w:rsidRDefault="00170237" w:rsidP="005C75E0">
      <w:pPr>
        <w:pStyle w:val="NoSpacing"/>
        <w:numPr>
          <w:ilvl w:val="0"/>
          <w:numId w:val="9"/>
        </w:numPr>
        <w:rPr>
          <w:rFonts w:eastAsia="Calibri"/>
        </w:rPr>
      </w:pPr>
      <w:r w:rsidRPr="008D74B4">
        <w:rPr>
          <w:rFonts w:eastAsia="Calibri"/>
        </w:rPr>
        <w:t xml:space="preserve">Common </w:t>
      </w:r>
      <w:r w:rsidR="00837D44" w:rsidRPr="008D74B4">
        <w:rPr>
          <w:rFonts w:eastAsia="Calibri"/>
        </w:rPr>
        <w:t>Bacterial</w:t>
      </w:r>
      <w:r w:rsidRPr="008D74B4">
        <w:rPr>
          <w:rFonts w:eastAsia="Calibri"/>
        </w:rPr>
        <w:t xml:space="preserve">- </w:t>
      </w:r>
    </w:p>
    <w:p w:rsidR="00837D44" w:rsidRDefault="00A36C11" w:rsidP="005C75E0">
      <w:pPr>
        <w:pStyle w:val="NoSpacing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 xml:space="preserve">Common </w:t>
      </w:r>
      <w:r w:rsidR="00837D44" w:rsidRPr="008D74B4">
        <w:rPr>
          <w:rFonts w:eastAsia="Calibri"/>
        </w:rPr>
        <w:t>Parasitic</w:t>
      </w:r>
    </w:p>
    <w:p w:rsidR="008D74B4" w:rsidRPr="008D74B4" w:rsidRDefault="008D74B4" w:rsidP="008D74B4">
      <w:pPr>
        <w:pStyle w:val="NoSpacing"/>
        <w:ind w:left="720"/>
        <w:rPr>
          <w:rFonts w:eastAsia="Calibri"/>
        </w:rPr>
      </w:pPr>
    </w:p>
    <w:p w:rsidR="00837D44" w:rsidRPr="008D74B4" w:rsidRDefault="00A36C11" w:rsidP="00A36C11">
      <w:pPr>
        <w:pStyle w:val="NoSpacing"/>
        <w:rPr>
          <w:rFonts w:eastAsia="Calibri"/>
        </w:rPr>
      </w:pPr>
      <w:r>
        <w:rPr>
          <w:rFonts w:eastAsia="Calibri"/>
        </w:rPr>
        <w:t xml:space="preserve">11. </w:t>
      </w:r>
      <w:r w:rsidR="00837D44" w:rsidRPr="008D74B4">
        <w:rPr>
          <w:rFonts w:eastAsia="Calibri"/>
        </w:rPr>
        <w:t>Respiratory disorders:</w:t>
      </w:r>
    </w:p>
    <w:p w:rsidR="00837D44" w:rsidRPr="008D74B4" w:rsidRDefault="00837D44" w:rsidP="005C75E0">
      <w:pPr>
        <w:pStyle w:val="NoSpacing"/>
        <w:numPr>
          <w:ilvl w:val="0"/>
          <w:numId w:val="10"/>
        </w:numPr>
        <w:rPr>
          <w:rFonts w:eastAsia="Calibri"/>
        </w:rPr>
      </w:pPr>
      <w:r w:rsidRPr="008D74B4">
        <w:rPr>
          <w:rFonts w:eastAsia="Calibri"/>
        </w:rPr>
        <w:t>Asthma</w:t>
      </w:r>
    </w:p>
    <w:p w:rsidR="00A36C11" w:rsidRPr="00A36C11" w:rsidRDefault="00837D44" w:rsidP="005C75E0">
      <w:pPr>
        <w:pStyle w:val="NoSpacing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A36C11">
        <w:rPr>
          <w:rFonts w:eastAsia="Calibri"/>
        </w:rPr>
        <w:t>Infections:</w:t>
      </w:r>
      <w:r w:rsidR="00A36C11" w:rsidRPr="00A36C11">
        <w:rPr>
          <w:rFonts w:eastAsia="Calibri"/>
        </w:rPr>
        <w:t xml:space="preserve"> </w:t>
      </w:r>
    </w:p>
    <w:p w:rsidR="00837D44" w:rsidRDefault="00837D44" w:rsidP="005C75E0">
      <w:pPr>
        <w:pStyle w:val="NoSpacing"/>
        <w:numPr>
          <w:ilvl w:val="0"/>
          <w:numId w:val="11"/>
        </w:numPr>
        <w:rPr>
          <w:rFonts w:eastAsia="Calibri"/>
        </w:rPr>
      </w:pPr>
      <w:r w:rsidRPr="00A36C11">
        <w:rPr>
          <w:rFonts w:eastAsia="Calibri"/>
        </w:rPr>
        <w:t>Pneumonia</w:t>
      </w:r>
      <w:r w:rsidR="00A36C11" w:rsidRPr="00A36C11">
        <w:rPr>
          <w:rFonts w:eastAsia="Calibri"/>
        </w:rPr>
        <w:t xml:space="preserve">, </w:t>
      </w:r>
      <w:r w:rsidRPr="00A36C11">
        <w:rPr>
          <w:rFonts w:eastAsia="Calibri"/>
        </w:rPr>
        <w:t>Bronchiolitis</w:t>
      </w:r>
      <w:r w:rsidR="00A36C11" w:rsidRPr="00A36C11">
        <w:rPr>
          <w:rFonts w:eastAsia="Calibri"/>
        </w:rPr>
        <w:t xml:space="preserve">, </w:t>
      </w:r>
      <w:r w:rsidRPr="00A36C11">
        <w:rPr>
          <w:rFonts w:eastAsia="Calibri"/>
        </w:rPr>
        <w:t>Croup (L</w:t>
      </w:r>
      <w:r w:rsidR="00A36C11">
        <w:rPr>
          <w:rFonts w:eastAsia="Calibri"/>
        </w:rPr>
        <w:t xml:space="preserve"> TB</w:t>
      </w:r>
      <w:r w:rsidRPr="00A36C11">
        <w:rPr>
          <w:rFonts w:eastAsia="Calibri"/>
        </w:rPr>
        <w:t>)</w:t>
      </w:r>
      <w:r w:rsidR="00A36C11" w:rsidRPr="00A36C11">
        <w:rPr>
          <w:rFonts w:eastAsia="Calibri"/>
        </w:rPr>
        <w:t>,</w:t>
      </w:r>
      <w:r w:rsidR="00A36C11">
        <w:rPr>
          <w:rFonts w:eastAsia="Calibri"/>
        </w:rPr>
        <w:t xml:space="preserve">  </w:t>
      </w:r>
      <w:r w:rsidRPr="00A36C11">
        <w:rPr>
          <w:rFonts w:eastAsia="Calibri"/>
        </w:rPr>
        <w:t>T</w:t>
      </w:r>
      <w:r w:rsidR="00A36C11">
        <w:rPr>
          <w:rFonts w:eastAsia="Calibri"/>
        </w:rPr>
        <w:t>uberculosis (T</w:t>
      </w:r>
      <w:r w:rsidRPr="00A36C11">
        <w:rPr>
          <w:rFonts w:eastAsia="Calibri"/>
        </w:rPr>
        <w:t>B</w:t>
      </w:r>
      <w:r w:rsidR="00A36C11">
        <w:rPr>
          <w:rFonts w:eastAsia="Calibri"/>
        </w:rPr>
        <w:t>)</w:t>
      </w:r>
    </w:p>
    <w:p w:rsidR="00A36C11" w:rsidRPr="00A36C11" w:rsidRDefault="00A36C11" w:rsidP="005C75E0">
      <w:pPr>
        <w:pStyle w:val="NoSpacing"/>
        <w:numPr>
          <w:ilvl w:val="0"/>
          <w:numId w:val="11"/>
        </w:numPr>
        <w:rPr>
          <w:rFonts w:eastAsia="Calibri"/>
        </w:rPr>
      </w:pPr>
      <w:r w:rsidRPr="00A36C11">
        <w:rPr>
          <w:rFonts w:eastAsia="Calibri"/>
        </w:rPr>
        <w:t>Pleural effusions</w:t>
      </w:r>
    </w:p>
    <w:p w:rsidR="00A36C11" w:rsidRPr="008D74B4" w:rsidRDefault="00A36C11" w:rsidP="005C75E0">
      <w:pPr>
        <w:pStyle w:val="NoSpacing"/>
        <w:numPr>
          <w:ilvl w:val="0"/>
          <w:numId w:val="11"/>
        </w:numPr>
        <w:rPr>
          <w:rFonts w:eastAsia="Calibri"/>
        </w:rPr>
      </w:pPr>
      <w:r w:rsidRPr="008D74B4">
        <w:rPr>
          <w:rFonts w:eastAsia="Calibri"/>
        </w:rPr>
        <w:t>Pneumothorax (spontaneous)</w:t>
      </w:r>
    </w:p>
    <w:p w:rsidR="00A36C11" w:rsidRDefault="00A36C11" w:rsidP="005C75E0">
      <w:pPr>
        <w:pStyle w:val="NoSpacing"/>
        <w:numPr>
          <w:ilvl w:val="0"/>
          <w:numId w:val="11"/>
        </w:numPr>
        <w:rPr>
          <w:rFonts w:eastAsia="Calibri"/>
        </w:rPr>
      </w:pPr>
      <w:r w:rsidRPr="00A36C11">
        <w:rPr>
          <w:rFonts w:eastAsia="Calibri"/>
        </w:rPr>
        <w:t>Respiratory failure</w:t>
      </w:r>
    </w:p>
    <w:p w:rsidR="00A36C11" w:rsidRPr="00A36C11" w:rsidRDefault="00A36C11" w:rsidP="00A36C11">
      <w:pPr>
        <w:pStyle w:val="NoSpacing"/>
        <w:ind w:left="1260"/>
        <w:rPr>
          <w:rFonts w:eastAsia="Calibri"/>
        </w:rPr>
      </w:pPr>
    </w:p>
    <w:p w:rsidR="00837D44" w:rsidRPr="008D74B4" w:rsidRDefault="00A36C11" w:rsidP="00771AEF">
      <w:pPr>
        <w:pStyle w:val="NoSpacing"/>
        <w:rPr>
          <w:rFonts w:eastAsia="Calibri"/>
        </w:rPr>
      </w:pPr>
      <w:r>
        <w:rPr>
          <w:rFonts w:eastAsia="Calibri"/>
        </w:rPr>
        <w:t xml:space="preserve">12. </w:t>
      </w:r>
      <w:r w:rsidR="00837D44" w:rsidRPr="008D74B4">
        <w:rPr>
          <w:rFonts w:eastAsia="Calibri"/>
        </w:rPr>
        <w:t>Cardiology:</w:t>
      </w:r>
    </w:p>
    <w:p w:rsidR="00170237" w:rsidRPr="008D74B4" w:rsidRDefault="00170237" w:rsidP="005C75E0">
      <w:pPr>
        <w:pStyle w:val="NoSpacing"/>
        <w:numPr>
          <w:ilvl w:val="0"/>
          <w:numId w:val="12"/>
        </w:numPr>
        <w:rPr>
          <w:rFonts w:eastAsia="Calibri"/>
        </w:rPr>
      </w:pPr>
      <w:r w:rsidRPr="008D74B4">
        <w:rPr>
          <w:rFonts w:eastAsia="Calibri"/>
        </w:rPr>
        <w:t xml:space="preserve">Congenital heart disease (cyanotic and </w:t>
      </w:r>
      <w:proofErr w:type="spellStart"/>
      <w:r w:rsidRPr="008D74B4">
        <w:rPr>
          <w:rFonts w:eastAsia="Calibri"/>
        </w:rPr>
        <w:t>acyanotic</w:t>
      </w:r>
      <w:proofErr w:type="spellEnd"/>
      <w:r w:rsidRPr="008D74B4">
        <w:rPr>
          <w:rFonts w:eastAsia="Calibri"/>
        </w:rPr>
        <w:t>)</w:t>
      </w:r>
    </w:p>
    <w:p w:rsidR="00170237" w:rsidRPr="008D74B4" w:rsidRDefault="00170237" w:rsidP="005C75E0">
      <w:pPr>
        <w:pStyle w:val="NoSpacing"/>
        <w:numPr>
          <w:ilvl w:val="0"/>
          <w:numId w:val="12"/>
        </w:numPr>
        <w:rPr>
          <w:rFonts w:eastAsia="Calibri"/>
        </w:rPr>
      </w:pPr>
      <w:r w:rsidRPr="008D74B4">
        <w:rPr>
          <w:rFonts w:eastAsia="Calibri"/>
        </w:rPr>
        <w:t>Acquired heart disease:</w:t>
      </w:r>
    </w:p>
    <w:p w:rsidR="00170237" w:rsidRPr="008D74B4" w:rsidRDefault="00170237" w:rsidP="005C75E0">
      <w:pPr>
        <w:pStyle w:val="NoSpacing"/>
        <w:numPr>
          <w:ilvl w:val="0"/>
          <w:numId w:val="11"/>
        </w:numPr>
        <w:rPr>
          <w:rFonts w:eastAsia="Calibri"/>
        </w:rPr>
      </w:pPr>
      <w:r w:rsidRPr="008D74B4">
        <w:rPr>
          <w:rFonts w:eastAsia="Calibri"/>
        </w:rPr>
        <w:t>Rheumatic heart disease</w:t>
      </w:r>
    </w:p>
    <w:p w:rsidR="00170237" w:rsidRPr="008D74B4" w:rsidRDefault="00170237" w:rsidP="005C75E0">
      <w:pPr>
        <w:pStyle w:val="NoSpacing"/>
        <w:numPr>
          <w:ilvl w:val="0"/>
          <w:numId w:val="11"/>
        </w:numPr>
        <w:rPr>
          <w:rFonts w:eastAsia="Calibri"/>
        </w:rPr>
      </w:pPr>
      <w:r w:rsidRPr="008D74B4">
        <w:rPr>
          <w:rFonts w:eastAsia="Calibri"/>
        </w:rPr>
        <w:t>Infective endocarditis</w:t>
      </w:r>
    </w:p>
    <w:p w:rsidR="00170237" w:rsidRPr="008D74B4" w:rsidRDefault="00170237" w:rsidP="005C75E0">
      <w:pPr>
        <w:pStyle w:val="NoSpacing"/>
        <w:numPr>
          <w:ilvl w:val="0"/>
          <w:numId w:val="11"/>
        </w:numPr>
        <w:rPr>
          <w:rFonts w:eastAsia="Calibri"/>
        </w:rPr>
      </w:pPr>
      <w:r w:rsidRPr="008D74B4">
        <w:rPr>
          <w:rFonts w:eastAsia="Calibri"/>
        </w:rPr>
        <w:t>Myocarditis and cardiomyopathy</w:t>
      </w:r>
    </w:p>
    <w:p w:rsidR="00170237" w:rsidRPr="008D74B4" w:rsidRDefault="00170237" w:rsidP="005C75E0">
      <w:pPr>
        <w:pStyle w:val="NoSpacing"/>
        <w:numPr>
          <w:ilvl w:val="0"/>
          <w:numId w:val="13"/>
        </w:numPr>
        <w:rPr>
          <w:rFonts w:eastAsia="Calibri"/>
        </w:rPr>
      </w:pPr>
      <w:r w:rsidRPr="008D74B4">
        <w:rPr>
          <w:rFonts w:eastAsia="Calibri"/>
        </w:rPr>
        <w:t>Congestive cardiac failure</w:t>
      </w:r>
    </w:p>
    <w:p w:rsidR="00837D44" w:rsidRPr="008D74B4" w:rsidRDefault="00837D44" w:rsidP="005C75E0">
      <w:pPr>
        <w:pStyle w:val="NoSpacing"/>
        <w:numPr>
          <w:ilvl w:val="0"/>
          <w:numId w:val="13"/>
        </w:numPr>
        <w:rPr>
          <w:rFonts w:eastAsia="Calibri"/>
        </w:rPr>
      </w:pPr>
      <w:r w:rsidRPr="008D74B4">
        <w:rPr>
          <w:rFonts w:eastAsia="Calibri"/>
        </w:rPr>
        <w:t>Arrhythmias</w:t>
      </w:r>
    </w:p>
    <w:p w:rsidR="00837D44" w:rsidRPr="008D74B4" w:rsidRDefault="00837D44" w:rsidP="005C75E0">
      <w:pPr>
        <w:pStyle w:val="NoSpacing"/>
        <w:numPr>
          <w:ilvl w:val="0"/>
          <w:numId w:val="13"/>
        </w:numPr>
        <w:rPr>
          <w:rFonts w:eastAsia="Calibri"/>
        </w:rPr>
      </w:pPr>
      <w:r w:rsidRPr="008D74B4">
        <w:rPr>
          <w:rFonts w:eastAsia="Calibri"/>
        </w:rPr>
        <w:t>Systemic hypertension</w:t>
      </w:r>
    </w:p>
    <w:p w:rsidR="00837D44" w:rsidRDefault="00837D44" w:rsidP="005C75E0">
      <w:pPr>
        <w:pStyle w:val="NoSpacing"/>
        <w:numPr>
          <w:ilvl w:val="0"/>
          <w:numId w:val="13"/>
        </w:numPr>
        <w:rPr>
          <w:rFonts w:eastAsia="Calibri"/>
        </w:rPr>
      </w:pPr>
      <w:r w:rsidRPr="008D74B4">
        <w:rPr>
          <w:rFonts w:eastAsia="Calibri"/>
        </w:rPr>
        <w:t>Pulmonary hypertension</w:t>
      </w:r>
      <w:r w:rsidR="00170237" w:rsidRPr="008D74B4">
        <w:rPr>
          <w:rFonts w:eastAsia="Calibri"/>
        </w:rPr>
        <w:t xml:space="preserve"> </w:t>
      </w:r>
    </w:p>
    <w:p w:rsidR="00771AEF" w:rsidRPr="008D74B4" w:rsidRDefault="00771AEF" w:rsidP="00771AEF">
      <w:pPr>
        <w:pStyle w:val="NoSpacing"/>
        <w:ind w:left="720"/>
        <w:rPr>
          <w:rFonts w:eastAsia="Calibri"/>
        </w:rPr>
      </w:pPr>
    </w:p>
    <w:p w:rsidR="00837D44" w:rsidRPr="008D74B4" w:rsidRDefault="00771AEF" w:rsidP="00771AEF">
      <w:pPr>
        <w:pStyle w:val="NoSpacing"/>
        <w:rPr>
          <w:rFonts w:eastAsia="Calibri"/>
        </w:rPr>
      </w:pPr>
      <w:r>
        <w:rPr>
          <w:rFonts w:eastAsia="Calibri"/>
        </w:rPr>
        <w:t xml:space="preserve">13. </w:t>
      </w:r>
      <w:r w:rsidR="00837D44" w:rsidRPr="008D74B4">
        <w:rPr>
          <w:rFonts w:eastAsia="Calibri"/>
        </w:rPr>
        <w:t>Renal disease:</w:t>
      </w:r>
    </w:p>
    <w:p w:rsidR="00837D44" w:rsidRPr="008D74B4" w:rsidRDefault="00837D44" w:rsidP="005C75E0">
      <w:pPr>
        <w:pStyle w:val="NoSpacing"/>
        <w:numPr>
          <w:ilvl w:val="0"/>
          <w:numId w:val="14"/>
        </w:numPr>
        <w:rPr>
          <w:rFonts w:eastAsia="Calibri"/>
        </w:rPr>
      </w:pPr>
      <w:r w:rsidRPr="008D74B4">
        <w:rPr>
          <w:rFonts w:eastAsia="Calibri"/>
        </w:rPr>
        <w:t>An approach to haematuria and proteinuria</w:t>
      </w:r>
    </w:p>
    <w:p w:rsidR="00837D44" w:rsidRPr="008D74B4" w:rsidRDefault="00837D44" w:rsidP="005C75E0">
      <w:pPr>
        <w:pStyle w:val="NoSpacing"/>
        <w:numPr>
          <w:ilvl w:val="0"/>
          <w:numId w:val="14"/>
        </w:numPr>
        <w:rPr>
          <w:rFonts w:eastAsia="Calibri"/>
        </w:rPr>
      </w:pPr>
      <w:r w:rsidRPr="008D74B4">
        <w:rPr>
          <w:rFonts w:eastAsia="Calibri"/>
        </w:rPr>
        <w:t>Acute glomerulonephritis</w:t>
      </w:r>
    </w:p>
    <w:p w:rsidR="00837D44" w:rsidRPr="008D74B4" w:rsidRDefault="00837D44" w:rsidP="005C75E0">
      <w:pPr>
        <w:pStyle w:val="NoSpacing"/>
        <w:numPr>
          <w:ilvl w:val="0"/>
          <w:numId w:val="14"/>
        </w:numPr>
        <w:rPr>
          <w:rFonts w:eastAsia="Calibri"/>
        </w:rPr>
      </w:pPr>
      <w:r w:rsidRPr="008D74B4">
        <w:rPr>
          <w:rFonts w:eastAsia="Calibri"/>
        </w:rPr>
        <w:t>Nephrotic syndrome</w:t>
      </w:r>
    </w:p>
    <w:p w:rsidR="00837D44" w:rsidRPr="008D74B4" w:rsidRDefault="00837D44" w:rsidP="005C75E0">
      <w:pPr>
        <w:pStyle w:val="NoSpacing"/>
        <w:numPr>
          <w:ilvl w:val="0"/>
          <w:numId w:val="14"/>
        </w:numPr>
        <w:rPr>
          <w:rFonts w:eastAsia="Calibri"/>
        </w:rPr>
      </w:pPr>
      <w:r w:rsidRPr="008D74B4">
        <w:rPr>
          <w:rFonts w:eastAsia="Calibri"/>
        </w:rPr>
        <w:t>Henoch-</w:t>
      </w:r>
      <w:proofErr w:type="spellStart"/>
      <w:r w:rsidRPr="008D74B4">
        <w:rPr>
          <w:rFonts w:eastAsia="Calibri"/>
        </w:rPr>
        <w:t>Schonlein</w:t>
      </w:r>
      <w:proofErr w:type="spellEnd"/>
      <w:r w:rsidRPr="008D74B4">
        <w:rPr>
          <w:rFonts w:eastAsia="Calibri"/>
        </w:rPr>
        <w:t xml:space="preserve"> purpura</w:t>
      </w:r>
    </w:p>
    <w:p w:rsidR="00837D44" w:rsidRPr="008D74B4" w:rsidRDefault="00837D44" w:rsidP="005C75E0">
      <w:pPr>
        <w:pStyle w:val="NoSpacing"/>
        <w:numPr>
          <w:ilvl w:val="0"/>
          <w:numId w:val="14"/>
        </w:numPr>
        <w:rPr>
          <w:rFonts w:eastAsia="Calibri"/>
        </w:rPr>
      </w:pPr>
      <w:r w:rsidRPr="008D74B4">
        <w:rPr>
          <w:rFonts w:eastAsia="Calibri"/>
        </w:rPr>
        <w:t>Renal failure – acute and chronic</w:t>
      </w:r>
    </w:p>
    <w:p w:rsidR="00837D44" w:rsidRPr="008D74B4" w:rsidRDefault="00837D44" w:rsidP="005C75E0">
      <w:pPr>
        <w:pStyle w:val="NoSpacing"/>
        <w:numPr>
          <w:ilvl w:val="0"/>
          <w:numId w:val="14"/>
        </w:numPr>
        <w:rPr>
          <w:rFonts w:eastAsia="Calibri"/>
        </w:rPr>
      </w:pPr>
      <w:r w:rsidRPr="008D74B4">
        <w:rPr>
          <w:rFonts w:eastAsia="Calibri"/>
        </w:rPr>
        <w:t>Renal calculi</w:t>
      </w:r>
    </w:p>
    <w:p w:rsidR="00837D44" w:rsidRPr="008D74B4" w:rsidRDefault="00837D44" w:rsidP="005C75E0">
      <w:pPr>
        <w:pStyle w:val="NoSpacing"/>
        <w:numPr>
          <w:ilvl w:val="0"/>
          <w:numId w:val="14"/>
        </w:numPr>
        <w:rPr>
          <w:rFonts w:eastAsia="Calibri"/>
        </w:rPr>
      </w:pPr>
      <w:r w:rsidRPr="008D74B4">
        <w:rPr>
          <w:rFonts w:eastAsia="Calibri"/>
        </w:rPr>
        <w:t>Renal masses</w:t>
      </w:r>
    </w:p>
    <w:p w:rsidR="00771AEF" w:rsidRPr="00771AEF" w:rsidRDefault="00771AEF" w:rsidP="00771AEF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14. </w:t>
      </w:r>
      <w:proofErr w:type="spellStart"/>
      <w:r w:rsidR="00837D44" w:rsidRPr="00771AEF">
        <w:rPr>
          <w:rFonts w:ascii="Calibri" w:eastAsia="Calibri" w:hAnsi="Calibri" w:cs="Calibri"/>
          <w:sz w:val="24"/>
          <w:szCs w:val="24"/>
        </w:rPr>
        <w:t>Genito</w:t>
      </w:r>
      <w:proofErr w:type="spellEnd"/>
      <w:r w:rsidR="00837D44" w:rsidRPr="00771AEF">
        <w:rPr>
          <w:rFonts w:ascii="Calibri" w:eastAsia="Calibri" w:hAnsi="Calibri" w:cs="Calibri"/>
          <w:sz w:val="24"/>
          <w:szCs w:val="24"/>
        </w:rPr>
        <w:t>-urinary abnormalities:</w:t>
      </w:r>
    </w:p>
    <w:p w:rsidR="00771AEF" w:rsidRDefault="00837D44" w:rsidP="005C75E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771AEF">
        <w:rPr>
          <w:rFonts w:eastAsia="Calibri"/>
        </w:rPr>
        <w:t xml:space="preserve">Congenital abnormalities – </w:t>
      </w:r>
      <w:r w:rsidR="00170237" w:rsidRPr="00771AEF">
        <w:rPr>
          <w:rFonts w:eastAsia="Calibri"/>
        </w:rPr>
        <w:t xml:space="preserve">PUV, </w:t>
      </w:r>
    </w:p>
    <w:p w:rsidR="00771AEF" w:rsidRDefault="00771AEF" w:rsidP="005C75E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771AEF">
        <w:rPr>
          <w:rFonts w:eastAsia="Calibri"/>
        </w:rPr>
        <w:t>ambiguous genitalia</w:t>
      </w:r>
    </w:p>
    <w:p w:rsidR="00771AEF" w:rsidRDefault="00771AEF" w:rsidP="005C75E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771AEF">
        <w:rPr>
          <w:rFonts w:eastAsia="Calibri"/>
        </w:rPr>
        <w:t xml:space="preserve">hypo- and </w:t>
      </w:r>
      <w:proofErr w:type="spellStart"/>
      <w:r w:rsidRPr="00771AEF">
        <w:rPr>
          <w:rFonts w:eastAsia="Calibri"/>
        </w:rPr>
        <w:t>hyperspadias</w:t>
      </w:r>
      <w:proofErr w:type="spellEnd"/>
    </w:p>
    <w:p w:rsidR="00837D44" w:rsidRPr="008D74B4" w:rsidRDefault="00771AEF" w:rsidP="00771AEF">
      <w:pPr>
        <w:pStyle w:val="ListParagraph"/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-</w:t>
      </w:r>
      <w:r w:rsidR="00837D44" w:rsidRPr="00771AEF">
        <w:rPr>
          <w:rFonts w:eastAsia="Calibri"/>
        </w:rPr>
        <w:t xml:space="preserve">, </w:t>
      </w:r>
      <w:proofErr w:type="spellStart"/>
      <w:r w:rsidRPr="008D74B4">
        <w:rPr>
          <w:rFonts w:eastAsia="Calibri"/>
        </w:rPr>
        <w:t>Inguino</w:t>
      </w:r>
      <w:proofErr w:type="spellEnd"/>
      <w:r w:rsidRPr="008D74B4">
        <w:rPr>
          <w:rFonts w:eastAsia="Calibri"/>
        </w:rPr>
        <w:t>-scrotal abnormalities</w:t>
      </w:r>
      <w:r>
        <w:rPr>
          <w:rFonts w:eastAsia="Calibri"/>
        </w:rPr>
        <w:t xml:space="preserve"> </w:t>
      </w:r>
    </w:p>
    <w:p w:rsidR="00837D44" w:rsidRPr="008D74B4" w:rsidRDefault="00771AEF" w:rsidP="00F5213C">
      <w:pPr>
        <w:pStyle w:val="NoSpacing"/>
        <w:rPr>
          <w:rFonts w:eastAsia="Calibri"/>
        </w:rPr>
      </w:pPr>
      <w:r>
        <w:rPr>
          <w:rFonts w:eastAsia="Calibri"/>
        </w:rPr>
        <w:t xml:space="preserve">15. </w:t>
      </w:r>
      <w:r w:rsidR="00837D44" w:rsidRPr="008D74B4">
        <w:rPr>
          <w:rFonts w:eastAsia="Calibri"/>
        </w:rPr>
        <w:t>Haematological disease:</w:t>
      </w:r>
    </w:p>
    <w:p w:rsidR="00837D44" w:rsidRPr="008D74B4" w:rsidRDefault="00837D44" w:rsidP="005C75E0">
      <w:pPr>
        <w:pStyle w:val="NoSpacing"/>
        <w:numPr>
          <w:ilvl w:val="0"/>
          <w:numId w:val="15"/>
        </w:numPr>
        <w:rPr>
          <w:rFonts w:eastAsia="Calibri"/>
        </w:rPr>
      </w:pPr>
      <w:r w:rsidRPr="008D74B4">
        <w:rPr>
          <w:rFonts w:eastAsia="Calibri"/>
        </w:rPr>
        <w:t>Anaemia – Approach to diagnosis and management</w:t>
      </w:r>
    </w:p>
    <w:p w:rsidR="00837D44" w:rsidRPr="00F5213C" w:rsidRDefault="00837D44" w:rsidP="005C75E0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F5213C">
        <w:rPr>
          <w:rFonts w:ascii="Calibri" w:eastAsia="Calibri" w:hAnsi="Calibri" w:cs="Calibri"/>
          <w:sz w:val="24"/>
          <w:szCs w:val="24"/>
        </w:rPr>
        <w:t>Iron deficiency anaemia, haemolytic anaemia, Sickle cell disease, anaemia of chronic disease, aplastic anaemia</w:t>
      </w:r>
    </w:p>
    <w:p w:rsidR="00837D44" w:rsidRPr="00F5213C" w:rsidRDefault="00837D44" w:rsidP="005C75E0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F5213C">
        <w:rPr>
          <w:rFonts w:ascii="Calibri" w:eastAsia="Calibri" w:hAnsi="Calibri" w:cs="Calibri"/>
          <w:sz w:val="24"/>
          <w:szCs w:val="24"/>
        </w:rPr>
        <w:t>Coagulopathies:</w:t>
      </w:r>
    </w:p>
    <w:p w:rsidR="00F5213C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F5213C">
        <w:rPr>
          <w:rFonts w:eastAsia="Calibri"/>
        </w:rPr>
        <w:t xml:space="preserve">Immune </w:t>
      </w:r>
      <w:proofErr w:type="spellStart"/>
      <w:r w:rsidRPr="00F5213C">
        <w:rPr>
          <w:rFonts w:eastAsia="Calibri"/>
        </w:rPr>
        <w:t>thrombocytopaenic</w:t>
      </w:r>
      <w:proofErr w:type="spellEnd"/>
      <w:r w:rsidRPr="00F5213C">
        <w:rPr>
          <w:rFonts w:eastAsia="Calibri"/>
        </w:rPr>
        <w:t xml:space="preserve"> purpura (ITP)</w:t>
      </w:r>
    </w:p>
    <w:p w:rsidR="00F5213C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F5213C">
        <w:rPr>
          <w:rFonts w:eastAsia="Calibri"/>
        </w:rPr>
        <w:t>Haemophilia</w:t>
      </w:r>
    </w:p>
    <w:p w:rsidR="00F5213C" w:rsidRDefault="00170237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F5213C">
        <w:rPr>
          <w:rFonts w:eastAsia="Calibri"/>
        </w:rPr>
        <w:t>VW Disease</w:t>
      </w:r>
    </w:p>
    <w:p w:rsidR="00170237" w:rsidRPr="00F5213C" w:rsidRDefault="00170237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F5213C">
        <w:rPr>
          <w:rFonts w:eastAsia="Calibri"/>
        </w:rPr>
        <w:t>Vitamin K deficiencies</w:t>
      </w:r>
    </w:p>
    <w:p w:rsidR="00837D44" w:rsidRPr="008D74B4" w:rsidRDefault="00F5213C" w:rsidP="00F5213C">
      <w:pPr>
        <w:pStyle w:val="NoSpacing"/>
        <w:rPr>
          <w:rFonts w:eastAsia="Calibri"/>
        </w:rPr>
      </w:pPr>
      <w:r>
        <w:rPr>
          <w:rFonts w:eastAsia="Calibri"/>
        </w:rPr>
        <w:t xml:space="preserve">16. </w:t>
      </w:r>
      <w:r w:rsidR="00837D44" w:rsidRPr="008D74B4">
        <w:rPr>
          <w:rFonts w:eastAsia="Calibri"/>
        </w:rPr>
        <w:t>Allergies:</w:t>
      </w:r>
    </w:p>
    <w:p w:rsidR="00837D44" w:rsidRPr="008D74B4" w:rsidRDefault="00837D44" w:rsidP="005C75E0">
      <w:pPr>
        <w:pStyle w:val="NoSpacing"/>
        <w:numPr>
          <w:ilvl w:val="0"/>
          <w:numId w:val="15"/>
        </w:numPr>
        <w:rPr>
          <w:rFonts w:eastAsia="Calibri"/>
        </w:rPr>
      </w:pPr>
      <w:r w:rsidRPr="008D74B4">
        <w:rPr>
          <w:rFonts w:eastAsia="Calibri"/>
        </w:rPr>
        <w:t>Food allergies</w:t>
      </w:r>
    </w:p>
    <w:p w:rsidR="00837D44" w:rsidRPr="008D74B4" w:rsidRDefault="00837D44" w:rsidP="005C75E0">
      <w:pPr>
        <w:pStyle w:val="NoSpacing"/>
        <w:numPr>
          <w:ilvl w:val="0"/>
          <w:numId w:val="15"/>
        </w:numPr>
        <w:rPr>
          <w:rFonts w:eastAsia="Calibri"/>
        </w:rPr>
      </w:pPr>
      <w:r w:rsidRPr="008D74B4">
        <w:rPr>
          <w:rFonts w:eastAsia="Calibri"/>
        </w:rPr>
        <w:t>Drug allergies</w:t>
      </w:r>
    </w:p>
    <w:p w:rsidR="00837D44" w:rsidRPr="008D74B4" w:rsidRDefault="00837D44" w:rsidP="005C75E0">
      <w:pPr>
        <w:pStyle w:val="NoSpacing"/>
        <w:numPr>
          <w:ilvl w:val="0"/>
          <w:numId w:val="15"/>
        </w:numPr>
        <w:rPr>
          <w:rFonts w:eastAsia="Calibri"/>
        </w:rPr>
      </w:pPr>
      <w:r w:rsidRPr="008D74B4">
        <w:rPr>
          <w:rFonts w:eastAsia="Calibri"/>
        </w:rPr>
        <w:t xml:space="preserve">Atopy: Eczema, </w:t>
      </w:r>
      <w:r w:rsidR="00170237" w:rsidRPr="008D74B4">
        <w:rPr>
          <w:rFonts w:eastAsia="Calibri"/>
        </w:rPr>
        <w:t xml:space="preserve"> </w:t>
      </w:r>
    </w:p>
    <w:p w:rsidR="00837D44" w:rsidRPr="008D74B4" w:rsidRDefault="00837D44" w:rsidP="005C75E0">
      <w:pPr>
        <w:pStyle w:val="NoSpacing"/>
        <w:numPr>
          <w:ilvl w:val="0"/>
          <w:numId w:val="15"/>
        </w:numPr>
        <w:rPr>
          <w:rFonts w:eastAsia="Calibri"/>
        </w:rPr>
      </w:pPr>
      <w:proofErr w:type="spellStart"/>
      <w:r w:rsidRPr="008D74B4">
        <w:rPr>
          <w:rFonts w:eastAsia="Calibri"/>
        </w:rPr>
        <w:t>Urticaria</w:t>
      </w:r>
      <w:proofErr w:type="spellEnd"/>
      <w:r w:rsidRPr="008D74B4">
        <w:rPr>
          <w:rFonts w:eastAsia="Calibri"/>
        </w:rPr>
        <w:t xml:space="preserve"> and angioedema</w:t>
      </w:r>
    </w:p>
    <w:p w:rsidR="00837D44" w:rsidRDefault="00837D44" w:rsidP="005C75E0">
      <w:pPr>
        <w:pStyle w:val="NoSpacing"/>
        <w:numPr>
          <w:ilvl w:val="0"/>
          <w:numId w:val="15"/>
        </w:numPr>
        <w:rPr>
          <w:rFonts w:eastAsia="Calibri"/>
        </w:rPr>
      </w:pPr>
      <w:r w:rsidRPr="008D74B4">
        <w:rPr>
          <w:rFonts w:eastAsia="Calibri"/>
        </w:rPr>
        <w:t>Hypersensitivity to insect bites/stings</w:t>
      </w:r>
    </w:p>
    <w:p w:rsidR="00F5213C" w:rsidRPr="008D74B4" w:rsidRDefault="00F5213C" w:rsidP="00F5213C">
      <w:pPr>
        <w:pStyle w:val="NoSpacing"/>
        <w:ind w:left="720"/>
        <w:rPr>
          <w:rFonts w:eastAsia="Calibri"/>
        </w:rPr>
      </w:pPr>
    </w:p>
    <w:p w:rsidR="00837D44" w:rsidRPr="008D74B4" w:rsidRDefault="00F5213C" w:rsidP="00F5213C">
      <w:pPr>
        <w:pStyle w:val="NoSpacing"/>
        <w:rPr>
          <w:rFonts w:eastAsia="Calibri"/>
        </w:rPr>
      </w:pPr>
      <w:r>
        <w:rPr>
          <w:rFonts w:eastAsia="Calibri"/>
        </w:rPr>
        <w:t xml:space="preserve">17. </w:t>
      </w:r>
      <w:r w:rsidR="00837D44" w:rsidRPr="008D74B4">
        <w:rPr>
          <w:rFonts w:eastAsia="Calibri"/>
        </w:rPr>
        <w:t>Common childhood malignancies:</w:t>
      </w:r>
    </w:p>
    <w:p w:rsidR="00837D44" w:rsidRPr="008D74B4" w:rsidRDefault="00837D44" w:rsidP="005C75E0">
      <w:pPr>
        <w:pStyle w:val="NoSpacing"/>
        <w:numPr>
          <w:ilvl w:val="0"/>
          <w:numId w:val="17"/>
        </w:numPr>
        <w:rPr>
          <w:rFonts w:eastAsia="Calibri"/>
        </w:rPr>
      </w:pPr>
      <w:proofErr w:type="spellStart"/>
      <w:r w:rsidRPr="008D74B4">
        <w:rPr>
          <w:rFonts w:eastAsia="Calibri"/>
        </w:rPr>
        <w:t>Leukaemias</w:t>
      </w:r>
      <w:proofErr w:type="spellEnd"/>
      <w:r w:rsidRPr="008D74B4">
        <w:rPr>
          <w:rFonts w:eastAsia="Calibri"/>
        </w:rPr>
        <w:t xml:space="preserve"> and lymphomas</w:t>
      </w:r>
    </w:p>
    <w:p w:rsidR="00837D44" w:rsidRPr="008D74B4" w:rsidRDefault="00837D44" w:rsidP="005C75E0">
      <w:pPr>
        <w:pStyle w:val="NoSpacing"/>
        <w:numPr>
          <w:ilvl w:val="0"/>
          <w:numId w:val="17"/>
        </w:numPr>
        <w:rPr>
          <w:rFonts w:eastAsia="Calibri"/>
        </w:rPr>
      </w:pPr>
      <w:r w:rsidRPr="008D74B4">
        <w:rPr>
          <w:rFonts w:eastAsia="Calibri"/>
        </w:rPr>
        <w:t>Neuroblastoma</w:t>
      </w:r>
    </w:p>
    <w:p w:rsidR="00837D44" w:rsidRPr="008D74B4" w:rsidRDefault="00837D44" w:rsidP="005C75E0">
      <w:pPr>
        <w:pStyle w:val="NoSpacing"/>
        <w:numPr>
          <w:ilvl w:val="0"/>
          <w:numId w:val="17"/>
        </w:numPr>
        <w:rPr>
          <w:rFonts w:eastAsia="Calibri"/>
        </w:rPr>
      </w:pPr>
      <w:proofErr w:type="spellStart"/>
      <w:r w:rsidRPr="008D74B4">
        <w:rPr>
          <w:rFonts w:eastAsia="Calibri"/>
        </w:rPr>
        <w:t>Nephroblastoma</w:t>
      </w:r>
      <w:proofErr w:type="spellEnd"/>
      <w:r w:rsidRPr="008D74B4">
        <w:rPr>
          <w:rFonts w:eastAsia="Calibri"/>
        </w:rPr>
        <w:t xml:space="preserve"> (</w:t>
      </w:r>
      <w:proofErr w:type="spellStart"/>
      <w:r w:rsidRPr="008D74B4">
        <w:rPr>
          <w:rFonts w:eastAsia="Calibri"/>
        </w:rPr>
        <w:t>Wilm’s</w:t>
      </w:r>
      <w:proofErr w:type="spellEnd"/>
      <w:r w:rsidRPr="008D74B4">
        <w:rPr>
          <w:rFonts w:eastAsia="Calibri"/>
        </w:rPr>
        <w:t xml:space="preserve"> </w:t>
      </w:r>
      <w:proofErr w:type="spellStart"/>
      <w:r w:rsidRPr="008D74B4">
        <w:rPr>
          <w:rFonts w:eastAsia="Calibri"/>
        </w:rPr>
        <w:t>tumour</w:t>
      </w:r>
      <w:proofErr w:type="spellEnd"/>
      <w:r w:rsidRPr="008D74B4">
        <w:rPr>
          <w:rFonts w:eastAsia="Calibri"/>
        </w:rPr>
        <w:t>)</w:t>
      </w:r>
    </w:p>
    <w:p w:rsidR="00837D44" w:rsidRPr="008D74B4" w:rsidRDefault="00837D44" w:rsidP="005C75E0">
      <w:pPr>
        <w:pStyle w:val="NoSpacing"/>
        <w:numPr>
          <w:ilvl w:val="0"/>
          <w:numId w:val="17"/>
        </w:numPr>
        <w:rPr>
          <w:rFonts w:eastAsia="Calibri"/>
        </w:rPr>
      </w:pPr>
      <w:r w:rsidRPr="008D74B4">
        <w:rPr>
          <w:rFonts w:eastAsia="Calibri"/>
        </w:rPr>
        <w:t>Retinoblastoma</w:t>
      </w:r>
    </w:p>
    <w:p w:rsidR="00837D44" w:rsidRPr="008D74B4" w:rsidRDefault="00837D44" w:rsidP="005C75E0">
      <w:pPr>
        <w:pStyle w:val="NoSpacing"/>
        <w:numPr>
          <w:ilvl w:val="0"/>
          <w:numId w:val="17"/>
        </w:numPr>
        <w:rPr>
          <w:rFonts w:eastAsia="Calibri"/>
        </w:rPr>
      </w:pPr>
      <w:r w:rsidRPr="008D74B4">
        <w:rPr>
          <w:rFonts w:eastAsia="Calibri"/>
        </w:rPr>
        <w:t xml:space="preserve">Hepatic </w:t>
      </w:r>
      <w:proofErr w:type="spellStart"/>
      <w:r w:rsidRPr="008D74B4">
        <w:rPr>
          <w:rFonts w:eastAsia="Calibri"/>
        </w:rPr>
        <w:t>tumours</w:t>
      </w:r>
      <w:proofErr w:type="spellEnd"/>
      <w:r w:rsidRPr="008D74B4">
        <w:rPr>
          <w:rFonts w:eastAsia="Calibri"/>
        </w:rPr>
        <w:t xml:space="preserve"> (</w:t>
      </w:r>
      <w:proofErr w:type="spellStart"/>
      <w:r w:rsidRPr="008D74B4">
        <w:rPr>
          <w:rFonts w:eastAsia="Calibri"/>
        </w:rPr>
        <w:t>Hepatoblastoma</w:t>
      </w:r>
      <w:proofErr w:type="spellEnd"/>
      <w:r w:rsidRPr="008D74B4">
        <w:rPr>
          <w:rFonts w:eastAsia="Calibri"/>
        </w:rPr>
        <w:t>; Hepatocellular Ca.)</w:t>
      </w:r>
    </w:p>
    <w:p w:rsidR="00837D44" w:rsidRDefault="00837D44" w:rsidP="005C75E0">
      <w:pPr>
        <w:pStyle w:val="NoSpacing"/>
        <w:numPr>
          <w:ilvl w:val="0"/>
          <w:numId w:val="17"/>
        </w:numPr>
        <w:rPr>
          <w:rFonts w:eastAsia="Calibri"/>
        </w:rPr>
      </w:pPr>
      <w:r w:rsidRPr="008D74B4">
        <w:rPr>
          <w:rFonts w:eastAsia="Calibri"/>
        </w:rPr>
        <w:t xml:space="preserve">Brain </w:t>
      </w:r>
      <w:proofErr w:type="spellStart"/>
      <w:r w:rsidRPr="008D74B4">
        <w:rPr>
          <w:rFonts w:eastAsia="Calibri"/>
        </w:rPr>
        <w:t>tumours</w:t>
      </w:r>
      <w:proofErr w:type="spellEnd"/>
      <w:r w:rsidRPr="008D74B4">
        <w:rPr>
          <w:rFonts w:eastAsia="Calibri"/>
        </w:rPr>
        <w:t xml:space="preserve"> (Astrocytoma, </w:t>
      </w:r>
      <w:proofErr w:type="spellStart"/>
      <w:r w:rsidRPr="008D74B4">
        <w:rPr>
          <w:rFonts w:eastAsia="Calibri"/>
        </w:rPr>
        <w:t>Medulloblastoma</w:t>
      </w:r>
      <w:proofErr w:type="spellEnd"/>
      <w:r w:rsidRPr="008D74B4">
        <w:rPr>
          <w:rFonts w:eastAsia="Calibri"/>
        </w:rPr>
        <w:t xml:space="preserve">, brain stem </w:t>
      </w:r>
      <w:proofErr w:type="spellStart"/>
      <w:r w:rsidRPr="008D74B4">
        <w:rPr>
          <w:rFonts w:eastAsia="Calibri"/>
        </w:rPr>
        <w:t>tumours</w:t>
      </w:r>
      <w:proofErr w:type="spellEnd"/>
      <w:r w:rsidRPr="008D74B4">
        <w:rPr>
          <w:rFonts w:eastAsia="Calibri"/>
        </w:rPr>
        <w:t>)</w:t>
      </w:r>
    </w:p>
    <w:p w:rsidR="00F5213C" w:rsidRPr="008D74B4" w:rsidRDefault="00F5213C" w:rsidP="00F5213C">
      <w:pPr>
        <w:pStyle w:val="NoSpacing"/>
        <w:ind w:left="720"/>
        <w:rPr>
          <w:rFonts w:eastAsia="Calibri"/>
        </w:rPr>
      </w:pPr>
    </w:p>
    <w:p w:rsidR="00837D44" w:rsidRPr="008D74B4" w:rsidRDefault="00F5213C" w:rsidP="00F5213C">
      <w:pPr>
        <w:pStyle w:val="NoSpacing"/>
        <w:rPr>
          <w:rFonts w:eastAsia="Calibri"/>
        </w:rPr>
      </w:pPr>
      <w:r>
        <w:rPr>
          <w:rFonts w:eastAsia="Calibri"/>
        </w:rPr>
        <w:t xml:space="preserve">18. </w:t>
      </w:r>
      <w:r w:rsidR="00837D44" w:rsidRPr="008D74B4">
        <w:rPr>
          <w:rFonts w:eastAsia="Calibri"/>
        </w:rPr>
        <w:t>Skeletal Abnormalities:</w:t>
      </w:r>
    </w:p>
    <w:p w:rsidR="00837D44" w:rsidRPr="008D74B4" w:rsidRDefault="00837D44" w:rsidP="005C75E0">
      <w:pPr>
        <w:pStyle w:val="NoSpacing"/>
        <w:numPr>
          <w:ilvl w:val="0"/>
          <w:numId w:val="18"/>
        </w:numPr>
        <w:rPr>
          <w:rFonts w:eastAsia="Calibri"/>
        </w:rPr>
      </w:pPr>
      <w:r w:rsidRPr="008D74B4">
        <w:rPr>
          <w:rFonts w:eastAsia="Calibri"/>
        </w:rPr>
        <w:t>Rickets</w:t>
      </w:r>
    </w:p>
    <w:p w:rsidR="00837D44" w:rsidRPr="008D74B4" w:rsidRDefault="00837D44" w:rsidP="005C75E0">
      <w:pPr>
        <w:pStyle w:val="NoSpacing"/>
        <w:numPr>
          <w:ilvl w:val="0"/>
          <w:numId w:val="18"/>
        </w:numPr>
        <w:rPr>
          <w:rFonts w:eastAsia="Calibri"/>
        </w:rPr>
      </w:pPr>
      <w:r w:rsidRPr="008D74B4">
        <w:rPr>
          <w:rFonts w:eastAsia="Calibri"/>
        </w:rPr>
        <w:t>Juvenile rheumatoid arthritis</w:t>
      </w:r>
    </w:p>
    <w:p w:rsidR="00837D44" w:rsidRPr="008D74B4" w:rsidRDefault="00837D44" w:rsidP="005C75E0">
      <w:pPr>
        <w:pStyle w:val="NoSpacing"/>
        <w:numPr>
          <w:ilvl w:val="0"/>
          <w:numId w:val="18"/>
        </w:numPr>
        <w:rPr>
          <w:rFonts w:eastAsia="Calibri"/>
        </w:rPr>
      </w:pPr>
      <w:r w:rsidRPr="008D74B4">
        <w:rPr>
          <w:rFonts w:eastAsia="Calibri"/>
        </w:rPr>
        <w:t>Skeletal dysplasia</w:t>
      </w:r>
    </w:p>
    <w:p w:rsidR="00837D44" w:rsidRPr="008D74B4" w:rsidRDefault="00837D44" w:rsidP="005C75E0">
      <w:pPr>
        <w:pStyle w:val="NoSpacing"/>
        <w:numPr>
          <w:ilvl w:val="0"/>
          <w:numId w:val="18"/>
        </w:numPr>
        <w:rPr>
          <w:rFonts w:eastAsia="Calibri"/>
        </w:rPr>
      </w:pPr>
      <w:r w:rsidRPr="008D74B4">
        <w:rPr>
          <w:rFonts w:eastAsia="Calibri"/>
        </w:rPr>
        <w:t>Osteogenesis imperfect</w:t>
      </w:r>
    </w:p>
    <w:p w:rsidR="00837D44" w:rsidRDefault="00837D44" w:rsidP="005C75E0">
      <w:pPr>
        <w:pStyle w:val="NoSpacing"/>
        <w:numPr>
          <w:ilvl w:val="0"/>
          <w:numId w:val="18"/>
        </w:numPr>
        <w:rPr>
          <w:rFonts w:eastAsia="Calibri"/>
        </w:rPr>
      </w:pPr>
      <w:r w:rsidRPr="008D74B4">
        <w:rPr>
          <w:rFonts w:eastAsia="Calibri"/>
        </w:rPr>
        <w:t>Disorders of the hips and feet</w:t>
      </w:r>
    </w:p>
    <w:p w:rsidR="00F5213C" w:rsidRPr="008D74B4" w:rsidRDefault="00F5213C" w:rsidP="00F5213C">
      <w:pPr>
        <w:pStyle w:val="NoSpacing"/>
        <w:ind w:left="720"/>
        <w:rPr>
          <w:rFonts w:eastAsia="Calibri"/>
        </w:rPr>
      </w:pPr>
    </w:p>
    <w:p w:rsidR="00837D44" w:rsidRPr="008D74B4" w:rsidRDefault="00F5213C" w:rsidP="00F5213C">
      <w:pPr>
        <w:pStyle w:val="NoSpacing"/>
        <w:rPr>
          <w:rFonts w:eastAsia="Calibri"/>
        </w:rPr>
      </w:pPr>
      <w:r>
        <w:rPr>
          <w:rFonts w:eastAsia="Calibri"/>
        </w:rPr>
        <w:t xml:space="preserve">19. </w:t>
      </w:r>
      <w:r w:rsidR="00837D44" w:rsidRPr="008D74B4">
        <w:rPr>
          <w:rFonts w:eastAsia="Calibri"/>
        </w:rPr>
        <w:t>Endocrine disorders:</w:t>
      </w:r>
    </w:p>
    <w:p w:rsidR="00837D44" w:rsidRPr="008D74B4" w:rsidRDefault="00837D44" w:rsidP="005C75E0">
      <w:pPr>
        <w:pStyle w:val="NoSpacing"/>
        <w:numPr>
          <w:ilvl w:val="0"/>
          <w:numId w:val="19"/>
        </w:numPr>
        <w:rPr>
          <w:rFonts w:eastAsia="Calibri"/>
        </w:rPr>
      </w:pPr>
      <w:r w:rsidRPr="008D74B4">
        <w:rPr>
          <w:rFonts w:eastAsia="Calibri"/>
        </w:rPr>
        <w:t>Diabetes Mellitus</w:t>
      </w:r>
    </w:p>
    <w:p w:rsidR="00837D44" w:rsidRPr="008D74B4" w:rsidRDefault="00837D44" w:rsidP="005C75E0">
      <w:pPr>
        <w:pStyle w:val="NoSpacing"/>
        <w:numPr>
          <w:ilvl w:val="0"/>
          <w:numId w:val="19"/>
        </w:numPr>
        <w:rPr>
          <w:rFonts w:eastAsia="Calibri"/>
        </w:rPr>
      </w:pPr>
      <w:r w:rsidRPr="008D74B4">
        <w:rPr>
          <w:rFonts w:eastAsia="Calibri"/>
        </w:rPr>
        <w:t>Hypo and hyperthyroidism</w:t>
      </w:r>
    </w:p>
    <w:p w:rsidR="00837D44" w:rsidRDefault="00837D44" w:rsidP="005C75E0">
      <w:pPr>
        <w:pStyle w:val="NoSpacing"/>
        <w:numPr>
          <w:ilvl w:val="0"/>
          <w:numId w:val="19"/>
        </w:numPr>
        <w:rPr>
          <w:rFonts w:eastAsia="Calibri"/>
        </w:rPr>
      </w:pPr>
      <w:r w:rsidRPr="008D74B4">
        <w:rPr>
          <w:rFonts w:eastAsia="Calibri"/>
        </w:rPr>
        <w:t>Cushing’s disease</w:t>
      </w:r>
    </w:p>
    <w:p w:rsidR="00F5213C" w:rsidRPr="008D74B4" w:rsidRDefault="00F5213C" w:rsidP="005C75E0">
      <w:pPr>
        <w:pStyle w:val="NoSpacing"/>
        <w:numPr>
          <w:ilvl w:val="0"/>
          <w:numId w:val="19"/>
        </w:numPr>
        <w:rPr>
          <w:rFonts w:eastAsia="Calibri"/>
        </w:rPr>
      </w:pPr>
      <w:r>
        <w:rPr>
          <w:rFonts w:eastAsia="Calibri"/>
        </w:rPr>
        <w:t>Growth hormone</w:t>
      </w:r>
    </w:p>
    <w:p w:rsidR="00837D44" w:rsidRDefault="00837D44" w:rsidP="005C75E0">
      <w:pPr>
        <w:pStyle w:val="NoSpacing"/>
        <w:numPr>
          <w:ilvl w:val="0"/>
          <w:numId w:val="19"/>
        </w:numPr>
        <w:rPr>
          <w:rFonts w:eastAsia="Calibri"/>
        </w:rPr>
      </w:pPr>
      <w:r w:rsidRPr="008D74B4">
        <w:rPr>
          <w:rFonts w:eastAsia="Calibri"/>
        </w:rPr>
        <w:t>Parathyroid hormone and abnormalities in calcium homeostasis</w:t>
      </w:r>
    </w:p>
    <w:p w:rsidR="00F5213C" w:rsidRDefault="00F5213C" w:rsidP="00F5213C">
      <w:pPr>
        <w:pStyle w:val="NoSpacing"/>
        <w:rPr>
          <w:rFonts w:eastAsia="Calibri"/>
        </w:rPr>
      </w:pPr>
    </w:p>
    <w:p w:rsidR="00F5213C" w:rsidRDefault="00F5213C" w:rsidP="00F5213C">
      <w:pPr>
        <w:pStyle w:val="NoSpacing"/>
        <w:rPr>
          <w:rFonts w:eastAsia="Calibri"/>
        </w:rPr>
      </w:pPr>
    </w:p>
    <w:p w:rsidR="00F5213C" w:rsidRDefault="00F5213C" w:rsidP="00F5213C">
      <w:pPr>
        <w:pStyle w:val="NoSpacing"/>
        <w:rPr>
          <w:rFonts w:eastAsia="Calibri"/>
        </w:rPr>
      </w:pPr>
    </w:p>
    <w:p w:rsidR="00F5213C" w:rsidRPr="008D74B4" w:rsidRDefault="00F5213C" w:rsidP="00F5213C">
      <w:pPr>
        <w:pStyle w:val="NoSpacing"/>
        <w:ind w:left="720"/>
        <w:rPr>
          <w:rFonts w:eastAsia="Calibri"/>
        </w:rPr>
      </w:pPr>
    </w:p>
    <w:p w:rsidR="00837D44" w:rsidRDefault="00F5213C" w:rsidP="00F5213C">
      <w:pPr>
        <w:pStyle w:val="NoSpacing"/>
        <w:rPr>
          <w:rFonts w:eastAsia="Calibri"/>
        </w:rPr>
      </w:pPr>
      <w:r>
        <w:rPr>
          <w:rFonts w:eastAsia="Calibri"/>
        </w:rPr>
        <w:lastRenderedPageBreak/>
        <w:t xml:space="preserve">20. </w:t>
      </w:r>
      <w:r w:rsidR="00837D44" w:rsidRPr="008D74B4">
        <w:rPr>
          <w:rFonts w:eastAsia="Calibri"/>
        </w:rPr>
        <w:t>Neurological disorders:</w:t>
      </w:r>
    </w:p>
    <w:p w:rsidR="00837D44" w:rsidRPr="00F5213C" w:rsidRDefault="00837D44" w:rsidP="005C75E0">
      <w:pPr>
        <w:pStyle w:val="NoSpacing"/>
        <w:numPr>
          <w:ilvl w:val="0"/>
          <w:numId w:val="20"/>
        </w:numPr>
        <w:rPr>
          <w:rFonts w:eastAsia="Calibri"/>
        </w:rPr>
      </w:pPr>
      <w:r w:rsidRPr="00F5213C">
        <w:rPr>
          <w:rFonts w:eastAsia="Calibri"/>
        </w:rPr>
        <w:t>Developmental anomalies (neural tube defects)</w:t>
      </w:r>
    </w:p>
    <w:p w:rsidR="00837D44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proofErr w:type="spellStart"/>
      <w:r w:rsidRPr="008D74B4">
        <w:rPr>
          <w:rFonts w:eastAsia="Calibri"/>
        </w:rPr>
        <w:t>Meningocoeles</w:t>
      </w:r>
      <w:proofErr w:type="spellEnd"/>
      <w:r w:rsidRPr="008D74B4">
        <w:rPr>
          <w:rFonts w:eastAsia="Calibri"/>
        </w:rPr>
        <w:t xml:space="preserve">, </w:t>
      </w:r>
      <w:proofErr w:type="spellStart"/>
      <w:r w:rsidRPr="008D74B4">
        <w:rPr>
          <w:rFonts w:eastAsia="Calibri"/>
        </w:rPr>
        <w:t>encephalocoeles</w:t>
      </w:r>
      <w:proofErr w:type="spellEnd"/>
      <w:r w:rsidRPr="008D74B4">
        <w:rPr>
          <w:rFonts w:eastAsia="Calibri"/>
        </w:rPr>
        <w:t>, anencephaly</w:t>
      </w:r>
    </w:p>
    <w:p w:rsidR="00837D44" w:rsidRPr="00F5213C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F5213C">
        <w:rPr>
          <w:rFonts w:eastAsia="Calibri"/>
        </w:rPr>
        <w:t>Hydrocephaly, macrocephaly</w:t>
      </w:r>
      <w:r w:rsidR="00F5213C">
        <w:rPr>
          <w:rFonts w:eastAsia="Calibri"/>
        </w:rPr>
        <w:t xml:space="preserve">, </w:t>
      </w:r>
      <w:r w:rsidRPr="00F5213C">
        <w:rPr>
          <w:rFonts w:eastAsia="Calibri"/>
        </w:rPr>
        <w:t>Spina bifida</w:t>
      </w:r>
    </w:p>
    <w:p w:rsidR="00837D44" w:rsidRPr="00F5213C" w:rsidRDefault="00837D44" w:rsidP="005C75E0">
      <w:pPr>
        <w:pStyle w:val="NoSpacing"/>
        <w:numPr>
          <w:ilvl w:val="0"/>
          <w:numId w:val="20"/>
        </w:numPr>
        <w:rPr>
          <w:rFonts w:eastAsia="Calibri"/>
        </w:rPr>
      </w:pPr>
      <w:r w:rsidRPr="00F5213C">
        <w:rPr>
          <w:rFonts w:eastAsia="Calibri"/>
        </w:rPr>
        <w:t>Infections</w:t>
      </w:r>
    </w:p>
    <w:p w:rsidR="00F5213C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8D74B4">
        <w:rPr>
          <w:rFonts w:eastAsia="Calibri"/>
        </w:rPr>
        <w:t>Bacterial meningitis, TB meningitis,</w:t>
      </w:r>
    </w:p>
    <w:p w:rsidR="00837D44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8D74B4">
        <w:rPr>
          <w:rFonts w:eastAsia="Calibri"/>
        </w:rPr>
        <w:t xml:space="preserve"> Viral </w:t>
      </w:r>
      <w:proofErr w:type="spellStart"/>
      <w:r w:rsidRPr="008D74B4">
        <w:rPr>
          <w:rFonts w:eastAsia="Calibri"/>
        </w:rPr>
        <w:t>meningo</w:t>
      </w:r>
      <w:proofErr w:type="spellEnd"/>
      <w:r w:rsidRPr="008D74B4">
        <w:rPr>
          <w:rFonts w:eastAsia="Calibri"/>
        </w:rPr>
        <w:t>-encephalitis</w:t>
      </w:r>
    </w:p>
    <w:p w:rsidR="00837D44" w:rsidRPr="008D74B4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8D74B4">
        <w:rPr>
          <w:rFonts w:eastAsia="Calibri"/>
        </w:rPr>
        <w:t>Brain abscess</w:t>
      </w:r>
    </w:p>
    <w:p w:rsidR="00837D44" w:rsidRPr="00F5213C" w:rsidRDefault="00837D44" w:rsidP="005C75E0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F5213C">
        <w:rPr>
          <w:rFonts w:ascii="Calibri" w:eastAsia="Calibri" w:hAnsi="Calibri" w:cs="Calibri"/>
          <w:sz w:val="24"/>
          <w:szCs w:val="24"/>
        </w:rPr>
        <w:t>Epilepsy and febrile convulsions</w:t>
      </w:r>
    </w:p>
    <w:p w:rsidR="00837D44" w:rsidRPr="00F5213C" w:rsidRDefault="00837D44" w:rsidP="005C75E0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5213C">
        <w:rPr>
          <w:rFonts w:ascii="Calibri" w:eastAsia="Calibri" w:hAnsi="Calibri" w:cs="Calibri"/>
          <w:sz w:val="24"/>
          <w:szCs w:val="24"/>
        </w:rPr>
        <w:t>Cerebro</w:t>
      </w:r>
      <w:proofErr w:type="spellEnd"/>
      <w:r w:rsidRPr="00F5213C">
        <w:rPr>
          <w:rFonts w:ascii="Calibri" w:eastAsia="Calibri" w:hAnsi="Calibri" w:cs="Calibri"/>
          <w:sz w:val="24"/>
          <w:szCs w:val="24"/>
        </w:rPr>
        <w:t>-vascular accidents (strokes)</w:t>
      </w:r>
    </w:p>
    <w:p w:rsidR="00837D44" w:rsidRPr="00F5213C" w:rsidRDefault="00837D44" w:rsidP="005C75E0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F5213C">
        <w:rPr>
          <w:rFonts w:ascii="Calibri" w:eastAsia="Calibri" w:hAnsi="Calibri" w:cs="Calibri"/>
          <w:sz w:val="24"/>
          <w:szCs w:val="24"/>
        </w:rPr>
        <w:t>Cerebellar disease and Ataxia</w:t>
      </w:r>
    </w:p>
    <w:p w:rsidR="00837D44" w:rsidRPr="00F5213C" w:rsidRDefault="00837D44" w:rsidP="005C75E0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F5213C">
        <w:rPr>
          <w:rFonts w:ascii="Calibri" w:eastAsia="Calibri" w:hAnsi="Calibri" w:cs="Calibri"/>
          <w:sz w:val="24"/>
          <w:szCs w:val="24"/>
        </w:rPr>
        <w:t>Peripheral neuropathy – Guillain-Barre syndrome</w:t>
      </w:r>
    </w:p>
    <w:p w:rsidR="00837D44" w:rsidRDefault="00837D44" w:rsidP="005C75E0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F5213C">
        <w:rPr>
          <w:rFonts w:ascii="Calibri" w:eastAsia="Calibri" w:hAnsi="Calibri" w:cs="Calibri"/>
          <w:sz w:val="24"/>
          <w:szCs w:val="24"/>
        </w:rPr>
        <w:t>Neuromuscular disease – Myasthenia gravis</w:t>
      </w:r>
    </w:p>
    <w:p w:rsidR="00F5213C" w:rsidRPr="00F5213C" w:rsidRDefault="00F5213C" w:rsidP="005C75E0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Neurocutaneous syndromes</w:t>
      </w:r>
    </w:p>
    <w:p w:rsidR="00837D44" w:rsidRPr="008D74B4" w:rsidRDefault="005C75E0" w:rsidP="005C75E0">
      <w:pPr>
        <w:pStyle w:val="NoSpacing"/>
        <w:rPr>
          <w:rFonts w:eastAsia="Calibri"/>
        </w:rPr>
      </w:pPr>
      <w:r>
        <w:rPr>
          <w:rFonts w:eastAsia="Calibri"/>
        </w:rPr>
        <w:t xml:space="preserve">21. </w:t>
      </w:r>
      <w:r w:rsidR="00837D44" w:rsidRPr="008D74B4">
        <w:rPr>
          <w:rFonts w:eastAsia="Calibri"/>
        </w:rPr>
        <w:t>Dermatology:</w:t>
      </w:r>
    </w:p>
    <w:p w:rsidR="00837D44" w:rsidRPr="008D74B4" w:rsidRDefault="00837D44" w:rsidP="005C75E0">
      <w:pPr>
        <w:pStyle w:val="NoSpacing"/>
        <w:numPr>
          <w:ilvl w:val="0"/>
          <w:numId w:val="21"/>
        </w:numPr>
        <w:rPr>
          <w:rFonts w:eastAsia="Calibri"/>
        </w:rPr>
      </w:pPr>
      <w:r w:rsidRPr="008D74B4">
        <w:rPr>
          <w:rFonts w:eastAsia="Calibri"/>
        </w:rPr>
        <w:t>Infantile eczema</w:t>
      </w:r>
    </w:p>
    <w:p w:rsidR="00837D44" w:rsidRPr="008D74B4" w:rsidRDefault="00837D44" w:rsidP="005C75E0">
      <w:pPr>
        <w:pStyle w:val="NoSpacing"/>
        <w:numPr>
          <w:ilvl w:val="0"/>
          <w:numId w:val="21"/>
        </w:numPr>
        <w:rPr>
          <w:rFonts w:eastAsia="Calibri"/>
        </w:rPr>
      </w:pPr>
      <w:r w:rsidRPr="008D74B4">
        <w:rPr>
          <w:rFonts w:eastAsia="Calibri"/>
        </w:rPr>
        <w:t>Albinism</w:t>
      </w:r>
    </w:p>
    <w:p w:rsidR="00837D44" w:rsidRPr="008D74B4" w:rsidRDefault="00837D44" w:rsidP="005C75E0">
      <w:pPr>
        <w:pStyle w:val="NoSpacing"/>
        <w:numPr>
          <w:ilvl w:val="0"/>
          <w:numId w:val="21"/>
        </w:numPr>
        <w:rPr>
          <w:rFonts w:eastAsia="Calibri"/>
        </w:rPr>
      </w:pPr>
      <w:r w:rsidRPr="008D74B4">
        <w:rPr>
          <w:rFonts w:eastAsia="Calibri"/>
        </w:rPr>
        <w:t>Infections:</w:t>
      </w:r>
    </w:p>
    <w:p w:rsidR="00837D44" w:rsidRPr="008D74B4" w:rsidRDefault="00837D44" w:rsidP="005C75E0">
      <w:pPr>
        <w:pStyle w:val="NoSpacing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 w:rsidRPr="008D74B4">
        <w:rPr>
          <w:rFonts w:ascii="Calibri" w:eastAsia="Calibri" w:hAnsi="Calibri" w:cs="Calibri"/>
          <w:sz w:val="24"/>
          <w:szCs w:val="24"/>
        </w:rPr>
        <w:t xml:space="preserve">Tinea </w:t>
      </w:r>
      <w:proofErr w:type="spellStart"/>
      <w:r w:rsidRPr="008D74B4">
        <w:rPr>
          <w:rFonts w:ascii="Calibri" w:eastAsia="Calibri" w:hAnsi="Calibri" w:cs="Calibri"/>
          <w:sz w:val="24"/>
          <w:szCs w:val="24"/>
        </w:rPr>
        <w:t>capitis</w:t>
      </w:r>
      <w:proofErr w:type="spellEnd"/>
      <w:r w:rsidRPr="008D74B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8D74B4">
        <w:rPr>
          <w:rFonts w:ascii="Calibri" w:eastAsia="Calibri" w:hAnsi="Calibri" w:cs="Calibri"/>
          <w:sz w:val="24"/>
          <w:szCs w:val="24"/>
        </w:rPr>
        <w:t>corporis</w:t>
      </w:r>
      <w:proofErr w:type="spellEnd"/>
    </w:p>
    <w:p w:rsidR="00837D44" w:rsidRPr="008D74B4" w:rsidRDefault="00837D44" w:rsidP="005C75E0">
      <w:pPr>
        <w:pStyle w:val="NoSpacing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 w:rsidRPr="008D74B4">
        <w:rPr>
          <w:rFonts w:ascii="Calibri" w:eastAsia="Calibri" w:hAnsi="Calibri" w:cs="Calibri"/>
          <w:sz w:val="24"/>
          <w:szCs w:val="24"/>
        </w:rPr>
        <w:t>Impetigo</w:t>
      </w:r>
    </w:p>
    <w:p w:rsidR="00837D44" w:rsidRDefault="00837D44" w:rsidP="005C75E0">
      <w:pPr>
        <w:pStyle w:val="NoSpacing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 w:rsidRPr="008D74B4">
        <w:rPr>
          <w:rFonts w:ascii="Calibri" w:eastAsia="Calibri" w:hAnsi="Calibri" w:cs="Calibri"/>
          <w:sz w:val="24"/>
          <w:szCs w:val="24"/>
        </w:rPr>
        <w:t>Scabies</w:t>
      </w:r>
    </w:p>
    <w:p w:rsidR="005C75E0" w:rsidRPr="008D74B4" w:rsidRDefault="005C75E0" w:rsidP="005C75E0">
      <w:pPr>
        <w:pStyle w:val="NoSpacing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</w:p>
    <w:p w:rsidR="00837D44" w:rsidRPr="008D74B4" w:rsidRDefault="005C75E0" w:rsidP="005C75E0">
      <w:pPr>
        <w:pStyle w:val="NoSpacing"/>
        <w:rPr>
          <w:rFonts w:eastAsia="Calibri"/>
        </w:rPr>
      </w:pPr>
      <w:r>
        <w:rPr>
          <w:rFonts w:eastAsia="Calibri"/>
        </w:rPr>
        <w:t xml:space="preserve">22. </w:t>
      </w:r>
      <w:r w:rsidR="00837D44" w:rsidRPr="008D74B4">
        <w:rPr>
          <w:rFonts w:eastAsia="Calibri"/>
        </w:rPr>
        <w:t>Psychosocial aspects of Paediatrics and Paediatric psychiatry:</w:t>
      </w:r>
    </w:p>
    <w:p w:rsidR="00837D44" w:rsidRPr="008D74B4" w:rsidRDefault="00837D44" w:rsidP="005C75E0">
      <w:pPr>
        <w:pStyle w:val="NoSpacing"/>
        <w:numPr>
          <w:ilvl w:val="0"/>
          <w:numId w:val="22"/>
        </w:numPr>
        <w:rPr>
          <w:rFonts w:eastAsia="Calibri"/>
        </w:rPr>
      </w:pPr>
      <w:r w:rsidRPr="008D74B4">
        <w:rPr>
          <w:rFonts w:eastAsia="Calibri"/>
        </w:rPr>
        <w:t>Autism</w:t>
      </w:r>
    </w:p>
    <w:p w:rsidR="00837D44" w:rsidRPr="008D74B4" w:rsidRDefault="00837D44" w:rsidP="005C75E0">
      <w:pPr>
        <w:pStyle w:val="NoSpacing"/>
        <w:numPr>
          <w:ilvl w:val="0"/>
          <w:numId w:val="22"/>
        </w:numPr>
        <w:rPr>
          <w:rFonts w:eastAsia="Calibri"/>
        </w:rPr>
      </w:pPr>
      <w:r w:rsidRPr="008D74B4">
        <w:rPr>
          <w:rFonts w:eastAsia="Calibri"/>
        </w:rPr>
        <w:t>Attention deficit hyperactivity disorder</w:t>
      </w:r>
    </w:p>
    <w:p w:rsidR="00837D44" w:rsidRPr="008D74B4" w:rsidRDefault="00837D44" w:rsidP="005C75E0">
      <w:pPr>
        <w:pStyle w:val="NoSpacing"/>
        <w:numPr>
          <w:ilvl w:val="0"/>
          <w:numId w:val="22"/>
        </w:numPr>
        <w:rPr>
          <w:rFonts w:eastAsia="Calibri"/>
        </w:rPr>
      </w:pPr>
      <w:r w:rsidRPr="008D74B4">
        <w:rPr>
          <w:rFonts w:eastAsia="Calibri"/>
        </w:rPr>
        <w:t>Mood disorders</w:t>
      </w:r>
    </w:p>
    <w:p w:rsidR="00837D44" w:rsidRPr="008D74B4" w:rsidRDefault="00837D44" w:rsidP="005C75E0">
      <w:pPr>
        <w:pStyle w:val="NoSpacing"/>
        <w:numPr>
          <w:ilvl w:val="0"/>
          <w:numId w:val="22"/>
        </w:numPr>
        <w:rPr>
          <w:rFonts w:eastAsia="Calibri"/>
        </w:rPr>
      </w:pPr>
      <w:r w:rsidRPr="008D74B4">
        <w:rPr>
          <w:rFonts w:eastAsia="Calibri"/>
        </w:rPr>
        <w:t>Conduct disorders</w:t>
      </w:r>
    </w:p>
    <w:p w:rsidR="00837D44" w:rsidRPr="008D74B4" w:rsidRDefault="00837D44" w:rsidP="005C75E0">
      <w:pPr>
        <w:pStyle w:val="NoSpacing"/>
        <w:numPr>
          <w:ilvl w:val="0"/>
          <w:numId w:val="22"/>
        </w:numPr>
        <w:rPr>
          <w:rFonts w:eastAsia="Calibri"/>
        </w:rPr>
      </w:pPr>
      <w:r w:rsidRPr="008D74B4">
        <w:rPr>
          <w:rFonts w:eastAsia="Calibri"/>
        </w:rPr>
        <w:t>Elimination disorders:</w:t>
      </w:r>
    </w:p>
    <w:p w:rsidR="005C75E0" w:rsidRPr="005C75E0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5C75E0">
        <w:rPr>
          <w:rFonts w:eastAsia="Calibri"/>
        </w:rPr>
        <w:t>Enuresis</w:t>
      </w:r>
    </w:p>
    <w:p w:rsidR="00837D44" w:rsidRDefault="00837D44" w:rsidP="005C75E0">
      <w:pPr>
        <w:pStyle w:val="NoSpacing"/>
        <w:numPr>
          <w:ilvl w:val="0"/>
          <w:numId w:val="16"/>
        </w:numPr>
        <w:rPr>
          <w:rFonts w:eastAsia="Calibri"/>
        </w:rPr>
      </w:pPr>
      <w:r w:rsidRPr="005C75E0">
        <w:rPr>
          <w:rFonts w:eastAsia="Calibri"/>
        </w:rPr>
        <w:t>Encopresis</w:t>
      </w:r>
    </w:p>
    <w:p w:rsidR="005C75E0" w:rsidRPr="005C75E0" w:rsidRDefault="005C75E0" w:rsidP="005C75E0">
      <w:pPr>
        <w:pStyle w:val="NoSpacing"/>
        <w:numPr>
          <w:ilvl w:val="0"/>
          <w:numId w:val="16"/>
        </w:numPr>
        <w:rPr>
          <w:rFonts w:eastAsia="Calibri"/>
        </w:rPr>
      </w:pPr>
    </w:p>
    <w:p w:rsidR="00837D44" w:rsidRPr="008D74B4" w:rsidRDefault="005C75E0" w:rsidP="005C75E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23.</w:t>
      </w:r>
      <w:r w:rsidR="00837D44" w:rsidRPr="008D74B4">
        <w:rPr>
          <w:rFonts w:ascii="Calibri" w:eastAsia="Calibri" w:hAnsi="Calibri" w:cs="Calibri"/>
          <w:sz w:val="24"/>
          <w:szCs w:val="24"/>
        </w:rPr>
        <w:t>Disorders of adolescence</w:t>
      </w:r>
    </w:p>
    <w:p w:rsidR="00837D44" w:rsidRPr="008D74B4" w:rsidRDefault="00837D44" w:rsidP="00837D4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837D44" w:rsidRPr="008D74B4" w:rsidRDefault="00170237" w:rsidP="00837D4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D74B4">
        <w:rPr>
          <w:rFonts w:ascii="Calibri" w:eastAsia="Calibri" w:hAnsi="Calibri" w:cs="Calibri"/>
          <w:sz w:val="24"/>
          <w:szCs w:val="24"/>
        </w:rPr>
        <w:t xml:space="preserve"> </w:t>
      </w:r>
    </w:p>
    <w:p w:rsidR="008C7DC3" w:rsidRPr="008D74B4" w:rsidRDefault="008C7DC3">
      <w:pPr>
        <w:rPr>
          <w:sz w:val="24"/>
          <w:szCs w:val="24"/>
        </w:rPr>
      </w:pPr>
    </w:p>
    <w:sectPr w:rsidR="008C7DC3" w:rsidRPr="008D74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B9A"/>
    <w:multiLevelType w:val="hybridMultilevel"/>
    <w:tmpl w:val="4C08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E56"/>
    <w:multiLevelType w:val="hybridMultilevel"/>
    <w:tmpl w:val="265C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A2D"/>
    <w:multiLevelType w:val="hybridMultilevel"/>
    <w:tmpl w:val="DEBA2082"/>
    <w:lvl w:ilvl="0" w:tplc="00E6B59A">
      <w:start w:val="15"/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154368C4"/>
    <w:multiLevelType w:val="hybridMultilevel"/>
    <w:tmpl w:val="DA98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CF1"/>
    <w:multiLevelType w:val="hybridMultilevel"/>
    <w:tmpl w:val="C422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29C"/>
    <w:multiLevelType w:val="hybridMultilevel"/>
    <w:tmpl w:val="B470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52CB"/>
    <w:multiLevelType w:val="hybridMultilevel"/>
    <w:tmpl w:val="0326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6226"/>
    <w:multiLevelType w:val="hybridMultilevel"/>
    <w:tmpl w:val="1AB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4827"/>
    <w:multiLevelType w:val="hybridMultilevel"/>
    <w:tmpl w:val="9E1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13301"/>
    <w:multiLevelType w:val="hybridMultilevel"/>
    <w:tmpl w:val="C732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3395"/>
    <w:multiLevelType w:val="hybridMultilevel"/>
    <w:tmpl w:val="A898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47B9"/>
    <w:multiLevelType w:val="hybridMultilevel"/>
    <w:tmpl w:val="AA6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694"/>
    <w:multiLevelType w:val="hybridMultilevel"/>
    <w:tmpl w:val="38A0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7416"/>
    <w:multiLevelType w:val="hybridMultilevel"/>
    <w:tmpl w:val="6CA2FC6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65684"/>
    <w:multiLevelType w:val="hybridMultilevel"/>
    <w:tmpl w:val="3EBE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1242"/>
    <w:multiLevelType w:val="hybridMultilevel"/>
    <w:tmpl w:val="A86E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04E23"/>
    <w:multiLevelType w:val="hybridMultilevel"/>
    <w:tmpl w:val="30EE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17F13"/>
    <w:multiLevelType w:val="hybridMultilevel"/>
    <w:tmpl w:val="FB16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91095"/>
    <w:multiLevelType w:val="hybridMultilevel"/>
    <w:tmpl w:val="3A9C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291D"/>
    <w:multiLevelType w:val="hybridMultilevel"/>
    <w:tmpl w:val="C1D0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40268"/>
    <w:multiLevelType w:val="hybridMultilevel"/>
    <w:tmpl w:val="58E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03B5D"/>
    <w:multiLevelType w:val="hybridMultilevel"/>
    <w:tmpl w:val="85AA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0"/>
  </w:num>
  <w:num w:numId="5">
    <w:abstractNumId w:val="3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19"/>
  </w:num>
  <w:num w:numId="13">
    <w:abstractNumId w:val="6"/>
  </w:num>
  <w:num w:numId="14">
    <w:abstractNumId w:val="14"/>
  </w:num>
  <w:num w:numId="15">
    <w:abstractNumId w:val="11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8"/>
  </w:num>
  <w:num w:numId="21">
    <w:abstractNumId w:val="21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C3"/>
    <w:rsid w:val="00170237"/>
    <w:rsid w:val="00321EC1"/>
    <w:rsid w:val="00582D38"/>
    <w:rsid w:val="00593E71"/>
    <w:rsid w:val="005C75E0"/>
    <w:rsid w:val="00771AEF"/>
    <w:rsid w:val="00837D44"/>
    <w:rsid w:val="008C7DC3"/>
    <w:rsid w:val="008D74B4"/>
    <w:rsid w:val="00950A0E"/>
    <w:rsid w:val="00A36C11"/>
    <w:rsid w:val="00E6037E"/>
    <w:rsid w:val="00E61848"/>
    <w:rsid w:val="00EC5028"/>
    <w:rsid w:val="00F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1E1D2-0DDE-40F2-893D-66BC4CF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44"/>
    <w:pPr>
      <w:ind w:left="720"/>
      <w:contextualSpacing/>
    </w:pPr>
  </w:style>
  <w:style w:type="paragraph" w:styleId="NoSpacing">
    <w:name w:val="No Spacing"/>
    <w:uiPriority w:val="1"/>
    <w:qFormat/>
    <w:rsid w:val="008D74B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Felicia Christians</cp:lastModifiedBy>
  <cp:revision>2</cp:revision>
  <dcterms:created xsi:type="dcterms:W3CDTF">2019-08-16T19:49:00Z</dcterms:created>
  <dcterms:modified xsi:type="dcterms:W3CDTF">2019-08-16T19:49:00Z</dcterms:modified>
</cp:coreProperties>
</file>